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building and scaling web and mobile applications. Expertise in React, TypeScript, and CSS, with a strong focus on UI/UX design and customer experience optimization.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JSON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Angular, Vue.js,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Redux, MobX, Recoil, Context API, Zustand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Jest, Webpack, Babel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Jasmine, Mocha, Cypress, Travis CI,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Prototyping: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Adobe XD, Sketch, Tailwind CSS, Ant Design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and optimization of a complex web application,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performance and user experience in an agile team setting while actively collaborating with UX designers.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Refactored multiple codebases to improve maintainability and speed, applying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code readability and reducing technical debt for future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state management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efficient data flow across components, providing a seamless experience for end-users while maintaining responsiveness in application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team collaborations, advocating for user-centric designs, and driving feature discussions, which enhanced product quality and customer satisfaction through effective feedback and iterative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pair programming sessions, fostering a culture of continuous learning and collaboration within the team while sharing knowledge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modern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 integrations with back-end services, ensuring robust and secure data transactions while collaborating closely with back-end engineers to align on architectural needs and performance targets.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optimization efforts focused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modules and styled components, achieving significant performance boosts and ensuring a mobile-first design approach satisfying diverse customer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end-to-end testing and automated unit tests, enabling a fast feedback loop that improved overall code quality and reduced the rate of defects in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best practices in accessibility by implementing ARIA roles and semantic markup that catered to a wider audience, aligning with the latest guidelines and customer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for code structuring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fostering a supportive environment that promoted adaptability and eagerness to learn and apply new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timelines effectively, ensuring deliverables met quality standards while adapting to changing project requirements and priority shifts, thus maintaining alignment with stakeholder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an internal design system, standardizing UI components and enhancing reusability across teams, while ensuring consistency in design and implementation throughout the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sprint planning and retrospectives, utilizing agile methodologies to improve team dynamics and ensure that project goals were met collaboratively and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 stories and scenarios to clarify requirements, translating complex business needs into actionable tasks and aligning development goals with overall business strategy and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feedback and validate design approaches, ensuring product value met their needs while constantly iterating on features to further enhance user satisfaction.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with various APIs to ensure robust functionality while applying industry best practices for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team members on gathering requirements and brainstorming new features, pushing innovative ideas forward while considering user accessibility and the overall user experience during product discussions.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significantly decreased time spent on regression testing and improved overall product reliability before release.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CI/CD processes, enhancing deployment cycles and streamlining development workflows, allowing the team to focus on feature enhancements rather than maintenance tasks.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cross-functionally with UI/UX teams to translate designs into accurate front-end implementations, developing a keen understanding of design principles and user-centric design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technical documentation for codebases and libraries in adherence to company standards, enabling better onboard experiences for new developers and fostering a knowledge-sharing culture.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 among team members, ensuring all changes were documented and enhancing code integrity during collaborative development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profiling and optimization initiatives, improving application load times and responsiveness through in-depth analysis and application of efficient coding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discussions, contributing to high-level design decisions that shaped system performance and scalability, maintaining alignment with long-term business objectives and growth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improving technical debt reduction strategies by refactoring legacy components, enhancing code quality and maintainability aligned with industry trends.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migration of legacy systems onto modern technology stacks, ensuring minimal disruption while enhancing overall system performance and developer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and workshops for team members on modern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collaborative environment that emphasized ongoing learning and sharing of best practices.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