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focused on building innovative web and mobile applications. Proven ability to lead technical projects while mentoring team members and reducing technical debt. Skilled in modern programming languages and cloud technologies, with a passion for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C#, JavaScript, TypeScript, Python, Java,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Vue.js, Angular, Node.js, Express,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PostgreSQL, MySQL, GraphQL,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Kubernetes, CI/CD, Jenkins, Terraform,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xml:space="preserve"> Azure, Google Cloud Platform, Heroku, IBM Cloud, Salesforce, ServiceNow, SAP, Oracle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projects for a diverse portfolio of clients,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and implement robust full-stack solutions in alignment with business objectives and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engineers, fostering a culture of knowledge sharing and professional development, contributing to improved team performance and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addressed areas of technical debt, implementing solutions that enhanced performance and maintainability while adhering to best coding practices and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CI/CD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deployments and reducing downtime while increasing the reliability of delivery processes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architecture discussions to define scalable and flexible system designs for multi-tenant environments using microservices principles and cloud-native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integrating advanced caching mechanisms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queries for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leading to improved user experiences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user-friendly front-end applications, ensuring high performance and responsiveness to user interactions through efficient state management and component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interface between front-end applications and database layers, thus enhancing overall system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coding standards and best practices, promoting a collaborative environment while driving quality improvements in code output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using frameworks such as Jest and Mocha to ensure quality assurance and robust performance of applications after each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align project goals with business objectives, utilizing excellent communication skills to ensure project timelines are met and stakeholder expectations exceeded.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revolutionizing the deployment process and enabling greater flexibility and scalability within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effectively communicating blockers and progress to ensure transparent team operations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monitoring solutions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insights into application health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integration initiatives with third-party services, ensuring seamless data flow and communication across platforms, enhancing the capabilities of existing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design and implement scalable software solutions, often incorporating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user-centric applications that meet client demands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high-impact features and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security, and user experience across a variety of platforms and endpoints.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systems to modern frameworks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flexibility and reducing operational costs associated with outdated technology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software development lifecycle, from requirements gathering to post-deployment support, ensuring complete alignment between developed solutions and user expectations by leveraging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and integration testing to confirm that applications operated as intended; utilized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functionality and resolve issues before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collaboration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merge conflicts and facilitating group development processes across distributed teams to foster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facilitating effective reporting and communication among team members and stakeholders, ensuring clear expectations are 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staying current with evolving technologies and best practices, actively participating in community discussions and sharing expertise with peers in industry forums.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challenges related to software architecture and design, leveraging a deep understanding of system interactions and dependencies to optimize functionality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collaborative relationships with product owners, gathering requirements and feedback to enhance application features and address user needs in real-time, fostering innovation and creativity.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the software development process to safeguard sensitive data, ensuring compliance with industry regulations while maintaining user trust and safety.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improve the performance of applications by analyzing data and user feedback, using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iterative improvements.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