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database administration and software development, specializing in web and mobile applications. Proven ability to maintain data integrity, upgrade tools, and enhance system performance. Strong background in working with federal agencies and deep understanding of software life cycle in various development environments, ensuring client satisfaction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Microsoft SQL Server,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Java, Python, JavaScript, ColdFusion,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Microsoft IIS, Node.js, React,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Git, Docker, Kubernetes, Jenkins, JIRA, Confluence,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Heroku, DigitalOcean, Salesforce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maintenance of logical and physical data models for databases while implementing robust data integrity checks to enhance reliability and accuracy of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production database lifecycle, ensuring optimal performance through thorough monitoring, upgrades, and systematic backups to minimize downtime and data loss.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complex database monitoring and updates, identifying and resolving performance bottlenecks while ensuring compliance with established security protocols for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Convened with clients to evaluate and prioritize database change requests, facilitating clear communication to ensure that project goals align with client expectations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end-of-month tasks including database snapshots and report creation, streamlining operations that reduced manual workload and improved overall efficiency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the Data Dictionary and Entity Relationship, ensuring that all team members had access to critical information pertaining to the database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database tools and frameworks to support software upgrades, driving technological advancement within the organization while ensuring alignment with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on requirement analyses, clarifying problem statements and suggesting feasible, cost-effective solutions while adhering to project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existing database systems to implement enhancements that directly resulted in improved data accessibility and user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Extensively employed backup and recovery strategies to safeguard database integrity, utilizing both automated and manual processes to ensure reliable data restoration when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database administrators, fostering skill development in database management best practices, compliance, and troubleshooting methods to foster an efficient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develop long-term database system enhancements that aligned with organizational objectives and facilitated sustainable growth for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high-level stakeholders to review project progress, adapting approaches as necessary to promote agility and responsiveness to evolving business needs and technological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routine audits of database environments to ensure compliance with government regulations while actively monitoring for potential security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database performance improvements and future strategies to inform and engage stakeholders, promoting transparency and collaboration across organizational levels.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focusing on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user experiences in complex systems that required reliable data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diverse team of engineers in developing software solutions, utilizing </w:t>
      </w:r>
      <w:r w:rsidRPr="00106EA3">
        <w:rPr>
          <w:rFonts w:ascii="Roboto Light" w:eastAsia="Roboto Light" w:hAnsi="Roboto Light" w:cs="Roboto Light"/>
          <w:b/>
          <w:bCs/>
          <w:sz w:val="20"/>
          <w:szCs w:val="20"/>
        </w:rPr>
        <w:t xml:space="preserve">Microsoft IIS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optimizing resource usage, and ensuring secure access for all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implementation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enhancing collaborative efforts across the engineering teams and improving code quality through peer reviews and integration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design and implement enhancements in legacy systems, improving database performance and user accessibility while reducing technical debt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refine project requirements and deliverables, ensuring alignment with business objectives while enhancing the team's responsiveness to changing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streamlining deployment processes and providing consistency across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to facilitate rapid and reliable software delivery cycles, improving overall project timelines dramatically.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training materials for users and developers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ensuring that team members adhered to established protocols while working with database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designing a robust API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interoperability, focusing on data exchange between disparate applications while maintaining high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optimization of web services hosted on </w:t>
      </w:r>
      <w:r w:rsidRPr="00106EA3">
        <w:rPr>
          <w:rFonts w:ascii="Roboto Light" w:eastAsia="Roboto Light" w:hAnsi="Roboto Light" w:cs="Roboto Light"/>
          <w:b/>
          <w:bCs/>
          <w:sz w:val="20"/>
          <w:szCs w:val="20"/>
        </w:rPr>
        <w:t xml:space="preserve">Microsoft IIS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resolving issues impacting performance and user satisfaction to achieve streamlined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web application security, including data encryption and authorization strategies, to protect sensitive information and comply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successful migrations of legacy databases to modern platforms, decreasing administrative overhead and facilitating improved performance and scalability in response to user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