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Solution Analyst with over 11 years of experience in software development, focusing on web and mobile applications. Proficient in SQL, Python, AWS, and Tableau, providing innovative data management solutions. Exceptional skills in stakeholder management, data storytelling, and developing recommendations for senior management based on complex data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AWS, Snowflake, Tableau, Power BI, Collibra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TensorFlow,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Integration:</w:t>
      </w:r>
      <w:r w:rsidRPr="00106EA3">
        <w:rPr>
          <w:rFonts w:ascii="Roboto Light" w:eastAsia="Roboto Light" w:hAnsi="Roboto Light" w:cs="Roboto Light"/>
          <w:sz w:val="20"/>
          <w:szCs w:val="20"/>
        </w:rPr>
        <w:t xml:space="preserve"> Jira, Confluence, Git, MS Dynamics, SharePoint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data management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streamlining internal processes while ensuring high data quality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and visualizations to communicate key insights and trends to senior management and stakeholders, enhancing decision-making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w:t>
      </w:r>
      <w:r w:rsidRPr="00106EA3">
        <w:rPr>
          <w:rFonts w:ascii="Roboto Light" w:eastAsia="Roboto Light" w:hAnsi="Roboto Light" w:cs="Roboto Light"/>
          <w:b/>
          <w:bCs/>
          <w:sz w:val="20"/>
          <w:szCs w:val="20"/>
        </w:rPr>
        <w:t xml:space="preserve">data 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process design efforts for various business initiatives while identifying opportunities for improvements based on changing organizational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complex data errors,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validation techniques to diagnose issues and recommend actionable solutions that significantly reduced error rates in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solid relationships with internal and external partners, defining and executing specifications for data projects that effectively met client expectations and aligned with enterprise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 proposals, ensuring alignment with both business and technical requirements while effectively communicating the strategic value and operational impacts to stakeholders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technologies into existing workflows, providing comprehensive training to team members on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detailed findings and recommendations to senior management, utilizing </w:t>
      </w:r>
      <w:r w:rsidRPr="00106EA3">
        <w:rPr>
          <w:rFonts w:ascii="Roboto Light" w:eastAsia="Roboto Light" w:hAnsi="Roboto Light" w:cs="Roboto Light"/>
          <w:b/>
          <w:bCs/>
          <w:sz w:val="20"/>
          <w:szCs w:val="20"/>
        </w:rPr>
        <w:t xml:space="preserve">data 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effectively convey complex data insights that informed strategic decision-making at the executive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special projects pertaining to AI readiness, providing innovative solutions that enriched data sets and created pathways for advanced analytics and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cleansing and transformation tasks, improving the overall quality of data used in analytics and reporting for critical business functions, ensuring reliable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storage solutions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organization to scale data operations efficiently while maintaining cost-effectiveness and high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governance processes by implementing best practices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vendors to ensure compliance with regulatory standards and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and document processes, increasing transparency and communication across diverse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strategic initiatives that required agile responses to market changes, promoting adaptive learning and dynamic solutions that aligned with the broader organizational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assessing external vendors for data services, ensuring their capabilities and offerings align with organizational needs for superior data management and analytics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 end while implementing API integrations for external service communications.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 cross-functional teams to refine requirements and improve the overall quality and deliverability of software projects, enhancing team efficiency and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troubleshooting of existing applications, utilizing profiling tools and logging to identify bottlenecks and optimize system performance, ensuring reliability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queries, improving data retrieval times and enhancing the efficiency of backend operations in support of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version control and code quality through the adoption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collaboration across developer teams on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employing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testing, significantly enhancing the reliability of applications and reducing the incidence of regressions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ensure that applications meet quality standards and user needs; leveraged feedback to inform iterations and refinements in the design and functionality of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coding practices and methodology, promoting a knowledge-sharing culture that aligned with organizational goals for professional development and team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continuous integration/continuous deployment (CI/CD) pipelines, utilizing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release process and improve software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project requirements, translating business needs into technical specifications that informed the development process and project scope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database design and architecture discussions, contributing to decisions related to </w:t>
      </w: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strategies that aligned with industry best practices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applications, ensuring clear communication of functionality and support processes to stakeholders and users, which fostered a better understanding of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