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11 years of experience in software development, specializing in cloud engineering, data science, and machine learning solutions. Proven ability to optimize data pipelines and enhance cloud infrastructure efficiency, demonstrating strong analytical skills and a proactive approach to problem-solving. A collaborative engineer with outstanding communication skills, focused on delivering innovative and efficient solutions in real-time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Hybrid Cloud,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Kafka, Apache Spark, PostgreSQL, NoSQL,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Scikit-learn, PyTorch, Keras,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Git,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data pipelines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efficiency, ensuring real-time accessibility for data-driven decision-making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and implement new features within cloud architecture, resulting in improved performance and cost optimization of various data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hybrid cloud storage solutions using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low latency and high availability for edge applications and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cloud services against enterprise standards, leading initiatives that significantly improved data resilience and availability while aligning with best practices in cloud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real-time machine learning applications utilizing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insights and predictive capabilities for IoT and data analytics across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platforms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data pipelines, ensuring scalability and efficient resource allocation during peak operational times, meeting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documentation practices for project workflows, significantly enhancing team communication and transparency regarding project status and milestones achieved through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database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high-speed retrieval of data for analytical purposes in several enterprise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which contributed to reduced downtime and increased development efficiency across multiple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prototyping of data solutions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 validation of innovative concepts and technologies in the fast-evolving landscape of cloud data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best practices for </w:t>
      </w:r>
      <w:r w:rsidRPr="00106EA3">
        <w:rPr>
          <w:rFonts w:ascii="Roboto Light" w:eastAsia="Roboto Light" w:hAnsi="Roboto Light" w:cs="Roboto Light"/>
          <w:b/>
          <w:bCs/>
          <w:sz w:val="20"/>
          <w:szCs w:val="20"/>
        </w:rPr>
        <w:t xml:space="preserve">cloud storage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ensuring compliance with security protocols during data handling and storage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across various applications, demonstrating a deep understanding of system performance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data architecture with business goals through strategic planning sessions with stakeholders, ensuring that the cloud solutions catered effectively to operational requirements and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measures into cloud service deployment, including data encryption and secure authentication protocols, safeguarding sensitive information across cloud platforms and data lakes.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industry forums to share insights on emerging cloud technologies and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ahead of trends and influencing team initiatives toward innovative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leveraging microservices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application development and improve deployment complexities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 infrastructure with key components like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IoT devices, optimizing data flow, and enhancing real-time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streamlined processes that improved project timelines and ensured successful feature rollouts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collaboration with team members, effectively managing code changes and maintaining repository integrity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solutions using </w:t>
      </w:r>
      <w:r w:rsidRPr="00106EA3">
        <w:rPr>
          <w:rFonts w:ascii="Roboto Light" w:eastAsia="Roboto Light" w:hAnsi="Roboto Light" w:cs="Roboto Light"/>
          <w:b/>
          <w:bCs/>
          <w:sz w:val="20"/>
          <w:szCs w:val="20"/>
        </w:rPr>
        <w:t xml:space="preserve">Cassandra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fault tolerance and high availability, enabling consistent performance across varying workloads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iterate on solutions, enhancing data-driven applications by incorporating user feedback and leveraging </w:t>
      </w:r>
      <w:r w:rsidRPr="00106EA3">
        <w:rPr>
          <w:rFonts w:ascii="Roboto Light" w:eastAsia="Roboto Light" w:hAnsi="Roboto Light" w:cs="Roboto Light"/>
          <w:b/>
          <w:bCs/>
          <w:sz w:val="20"/>
          <w:szCs w:val="20"/>
        </w:rPr>
        <w:t xml:space="preserve">real-time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assessments and optimizations on existing cloud frameworks, driving enhancements that resulted in improved application latency and more reliable service delivery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across projects, improving scalability and enhancing team flexibility in developing and deploying software solutions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cloud-based systems, ensuring seamless migration paths for existing applications while upholding data integrity and minimizing disruptions during the changeover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monitoring techniques for applications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identification of issues, thereby ensuring system availability and responsive scaling during peak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participation in workshops on emerging technologies, particularly those relating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innovations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shared insights with team members to enhance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that balanced new feature development with resource management, resulting in efficient workload distribution among team efforts while consistently adhering to project-specific deadlines.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