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Data Engineer with 11 years of experience in software development, focusing on building scalable data pipelines, machine learning systems, and cloud-based solutions. Proficient in SQL, Python, and major cloud platforms like AWS and GCP. Proven track record in enhancing data infrastructures and applying ML workflows in diverse environments, particularly in healthcare domains.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TensorFlow, PyTorch, dbt,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Redshift,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Data Warehousing, Data Lakes, DataOps,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scikit-learn, Keras, Model Deployment, MLFlow, Dask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pipelines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observability for processing large datasets in a scalable manner while integrating with </w:t>
      </w:r>
      <w:r w:rsidRPr="00106EA3">
        <w:rPr>
          <w:rFonts w:ascii="Roboto Light" w:eastAsia="Roboto Light" w:hAnsi="Roboto Light" w:cs="Roboto Light"/>
          <w:b/>
          <w:bCs/>
          <w:sz w:val="20"/>
          <w:szCs w:val="20"/>
        </w:rPr>
        <w:t xml:space="preserve">EHR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build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end-to-end workflow from data ingestion to model deployment with a focus on </w:t>
      </w:r>
      <w:r w:rsidRPr="00106EA3">
        <w:rPr>
          <w:rFonts w:ascii="Roboto Light" w:eastAsia="Roboto Light" w:hAnsi="Roboto Light" w:cs="Roboto Light"/>
          <w:b/>
          <w:bCs/>
          <w:sz w:val="20"/>
          <w:szCs w:val="20"/>
        </w:rPr>
        <w:t xml:space="preserve">accuracy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reproducibility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preparation and transformation for analytical and reporting purposes, improving efficiency and reducing latency in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cloud data warehouses, optimizing complex SQL queries for reporting and analytics in a healthcare setting by focusing on data integrity and performance tuning.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methodologies within the data engineering workflows, promoting automation in testing and deploying machine learning models, enhancing the speed of model updates and feature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monitoring frameworks to observe data quality metrics, ensuring the reliability of data pipelines while enhancing the team's ability to troubleshoot and resolve issues proactively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document best practices and architectural standards for data engineering, promoting consistency among engineers and fostering a culture of knowledge-sharing and technical mentorship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define requirements for new data products, transforming insights into deliverable features and leveraging </w:t>
      </w:r>
      <w:r w:rsidRPr="00106EA3">
        <w:rPr>
          <w:rFonts w:ascii="Roboto Light" w:eastAsia="Roboto Light" w:hAnsi="Roboto Light" w:cs="Roboto Light"/>
          <w:b/>
          <w:bCs/>
          <w:sz w:val="20"/>
          <w:szCs w:val="20"/>
        </w:rPr>
        <w:t xml:space="preserve">SPARQL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semantic querying across healthcare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external data sources into internal platforms, utilizing </w:t>
      </w:r>
      <w:r w:rsidRPr="00106EA3">
        <w:rPr>
          <w:rFonts w:ascii="Roboto Light" w:eastAsia="Roboto Light" w:hAnsi="Roboto Light" w:cs="Roboto Light"/>
          <w:b/>
          <w:bCs/>
          <w:sz w:val="20"/>
          <w:szCs w:val="20"/>
        </w:rPr>
        <w:t xml:space="preserve">Airbyte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data flow and synchronization, thereby enriching the data ecosystem with diverse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predictive modeling capabilities by implementing feature engineering methodologies utilizing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supporting data scientists in achieving significant improvements in model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ethical application of AI by establishing best practices for model fairness and bias detection, ensuring that our engineered solutions align with equitable health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data management and security among engineering teams, increasing awareness of compliance issues and enhancing data handling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technical discussions, collaborating closely with cross-functional teams to ensure alignment of data engineering efforts with overall business objectives and technical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access implementations and API responsibilities through the development of streamlined microservices, ensuring the separation of concerns and maintainable code architecture within our </w:t>
      </w:r>
      <w:r w:rsidRPr="00106EA3">
        <w:rPr>
          <w:rFonts w:ascii="Roboto Light" w:eastAsia="Roboto Light" w:hAnsi="Roboto Light" w:cs="Roboto Light"/>
          <w:b/>
          <w:bCs/>
          <w:sz w:val="20"/>
          <w:szCs w:val="20"/>
        </w:rPr>
        <w:t xml:space="preserve">ML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digital transformation initiatives within the organization by introducing and experimenting with innovative technologies that augment our cloud strategies and improve overall data handling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best-in-class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enterprise solutions, implementing standardized APIs and microservices to streamline integrations with third-party systems and internal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system integrations through the development of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interoperability between different systems and enabling real-time data exchange while focusing on API security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execution of automated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quality and reliability through comprehensive testing of new features and system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in processing high volumes of transactional data, optimizing queries for real-time analytics, and maintaining data integrity through strict compliance with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migrations and transformation activities using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Kettle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during system upgrades while minimizing downtime and preserving data integrity in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teams to develop user-friendly web applications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and satisfaction through responsive design and intuitive navigation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that improved developer productivity by automating mundane tasks and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contributing to faster release cycles and higher turnaround for feature requests.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and sprint planning, participating in daily stand-ups and retrospectives to facilitate timely delivery of projects while continuously reflecting on improving team dynamics and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and updates through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of applications in cloud infrastructure and minimizing configurations discrepancies across different environments to promote harmonious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engineering, focusing on continuous delivery, clean coding principles, and the importance of maintaining robust documentation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code reviews and architecture assessments, ensuring robust design patterns are followed, maintaining high-quality standards and continually suggesting improvements to optimize the existing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stakeholder meetings to gather requirements and provide technical insight into project feasibility, ensuring that proposed solutions align with strategic objectives and available resources.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