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Sr. BI Engineer with 11 years in software development, specializing in advanced data solutions, business intelligence, and analytics. Proven track record in data warehousing, visualizations, and cloud data platforms, enabling actionable insights for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Tableau, Looker, Snowflake, ETL, Apache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xml:space="preserve"> Data Modeling, Data Quality Assurance, Data Pipeline, Data Lineage, Access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high-performance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end-to-end data lifecycle, enhancing the reliability and speed of data delivery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solutions that integrated with various business systems, facilitating automation and optimized reporting workflows, resulting in enhanced decision-making capabilities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architecture and implementation of scalable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aligning data strategies with business priorities to drive insightful analytics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transformed intricate datasets into clear and accessible formats, enabling data governance practices and elevating usability for business-critical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data governance standards, focusing on data integrity, compliance, and validation frameworks that ensure data accuracy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engineers, fostering a culture of collaborative learning and continuous technical excellence in utilizing best practices for </w:t>
      </w:r>
      <w:r w:rsidRPr="00106EA3">
        <w:rPr>
          <w:rFonts w:ascii="Roboto Light" w:eastAsia="Roboto Light" w:hAnsi="Roboto Light" w:cs="Roboto Light"/>
          <w:b/>
          <w:bCs/>
          <w:sz w:val="20"/>
          <w:szCs w:val="20"/>
        </w:rPr>
        <w:t xml:space="preserve">data stewardship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crafting robust queries supporting complex analytical models that underpin </w:t>
      </w:r>
      <w:r w:rsidRPr="00106EA3">
        <w:rPr>
          <w:rFonts w:ascii="Roboto Light" w:eastAsia="Roboto Light" w:hAnsi="Roboto Light" w:cs="Roboto Light"/>
          <w:b/>
          <w:bCs/>
          <w:sz w:val="20"/>
          <w:szCs w:val="20"/>
        </w:rPr>
        <w:t xml:space="preserve">self-service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data quality issues, implementing systematic monitoring and feedback loops to rectify data discrepancies and maintain high data integrity standards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reporting workflows and deployed CI/CD methodologies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traceability, and reproducibility in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emerging </w:t>
      </w: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noticeably improving the speed, accuracy, and reliability of analytics output and fostering an innovation-driven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senior business leaders to ascertain analytical opportunities, translating high-impact business questions into scalable and effective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Launched initiatives aimed at eliminating data bottlenecks, optimizing processes for both speed and reliability, thus supporting enhanced decision support for organizational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in evaluating performance trade-offs in </w:t>
      </w:r>
      <w:r w:rsidRPr="00106EA3">
        <w:rPr>
          <w:rFonts w:ascii="Roboto Light" w:eastAsia="Roboto Light" w:hAnsi="Roboto Light" w:cs="Roboto Light"/>
          <w:b/>
          <w:bCs/>
          <w:sz w:val="20"/>
          <w:szCs w:val="20"/>
        </w:rPr>
        <w:t xml:space="preserve">data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tooling, recommending solutions that balance cost with scalability and performance requirements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optimize cross-departmental data utilization strategies, enhancing engagement with data-driven decision making across Marketing, Product,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w:t>
      </w:r>
      <w:r w:rsidRPr="00106EA3">
        <w:rPr>
          <w:rFonts w:ascii="Roboto Light" w:eastAsia="Roboto Light" w:hAnsi="Roboto Light" w:cs="Roboto Light"/>
          <w:b/>
          <w:bCs/>
          <w:sz w:val="20"/>
          <w:szCs w:val="20"/>
        </w:rPr>
        <w:t xml:space="preserve">data validation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accuracy, timeliness, and precision, significantly improving data-driven strategies and insights for business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experience for various Microsoft tools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integrity and performance by implementing effective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accurate information flow and usage while aligning engineering practices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nurturing collaboration within diverse teams, and effectively adapting to shifting priorities and technical requirements for seamless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ensuring robust application functionality and minimizing deployment issues related to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coding standards and version control systems, fostering enhanced team collaboration and improving codebase maintainability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tools for data analysis and visualization using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reporting processes and data accessibility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cross-departmental teams to gather requirements and translate them into technical specifications that enhanced product features and services offered by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user engagement through the development of dynamic interfaces, leveraging design patterns and best practices in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 in building enterprise-level applications, integrating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deliver scalable, high-quality software solutions tailored to meet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activities, mentoring junior team members in software engineering principles and best practices to foster a collaborative learning culture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plans for product enhancements based on user feedback, facilitating ongoing improvements and feature additions to better suit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thinking in troubleshooting and resolving technical issues that arose during application and system deployment phases, ensuring minimal disruption to service.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