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engineer with 11 years of experience in designing, developing, and deploying transformative AI-native applications. Proven track record in leveraging advanced technologies, and deploying geospatial data solutions to deliver actionable intelligence across various industries.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Go,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Machine Learning, Deep Learning, Reinforcement Learning, Natural Language Processing, Computer Vision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LangChain, LangGraph, Flask,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Platform, AWS, Kubernetes, Docker, Terraform, CI/CD,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BigQuery, PostgreSQL, MongoDB, Apache Kafka, Airflow, Spark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GPT-4, Claude, Gemini, Vector Databases, RAG Architectures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software products that efficiently transform large-scale geospatial data into actionable intelligence and mission-critical insights, ensuring alignment with client objectives and continuous feedback for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complex multi-agent workflows using modern orchestration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ADK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autonomous reasoning, planning, and execution capabilities of our platform in high-stakes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state-of-the-art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Large Language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GPT-4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Claude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drive contextual analysis and adaptive decision-making, significantly improving system responsiveness to real-time user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intelligent agents capable of dynamic tool use and structured reasoning to refine insight quality over time, ensuring that outputs remain relevant in a rapidly changing operational context.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data ingestion and transformation layers that support advanced analytics, including anomaly detection and predictive modeling, which serve as key features of our product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secure and scalable integrations across cloud-based systems, enhancing data flow and operational efficiency while adhering to stringent compliance requirements in a sensitive data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feedback loops and reinforcement mechanisms to iteratively improve model reliability, fostering operational trustworthiness and delivering value through enhanced decision support for customers.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production using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such as containerization and orchestration, showcasing commitment to stability and performance in live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AI development agents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Gemini CLI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software design and implementation processes, effectively increasing team velocity and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shared engineering standards and documentation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AI-first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facilitating collaboration and knowledge sharing among team members across various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the team in adopting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quality assurance, ensuring that our solutions maintain high reliability and effectiveness under diverse operational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collaborations to align engineering efforts with business goals, showcasing strong interpersonal skills while fostering a collective drive towards common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to upskill team members on the latest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trends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technologies, promoting a culture of continuous learning and development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industry trend analysis and competitive benchmarking to inform product development strategies and leverage emerging technologies for a competitive edge.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collaborated with clients to gather requirements and provide tailored solutions, enhancing customer satisfaction and driving advocacy through effective communication and relationship management.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enhanced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high-quality software solutions that met end-user requirements and improved organizational efficiency substantially.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interactive web features and develop RESTful APIs, connecting front-end interfaces with back-end data seamlessly and securely.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design and implement robust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deployment times and enhancing software delivery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successful migration of legacy systems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infrastructures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particularly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continuity and scalability of services throughout the transition.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machine learning techniques to enhance existing products, demonstrating proficiency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embed predictive analytics capabilities into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implement testing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rigorous quality assurance standards and increasing software resilience against failures through systematic testing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database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data storage and retrieval processes, significantly improving application performance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mentored junior developers, providing guidance on best practices in software design and coding standards, while fostering a supportive and collaborative team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code reviews and offered constructive feedback, ensuring adherence to best practices and quality standards for all team deliverables, contributing to improved team output.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 engagement dashboards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visualize data trends and support decision-making processes through intuitive and engaging UI/UX elements.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to promote iterative development, actively participating in sprint planning, daily stand-ups, and retrospectives to enhance team collaboration and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lifecycle, from requirements gathering to deployment and maintenance, ensuring comprehensive solutions that aligned with client specifications and project timelines.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