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delivering high-quality web and mobile applications. Proficient in Java, C++, and cloud/backend development with strong knowledge in distributed systems, Agile methodologies, and DevOps practices, seeking to leverage expertise at MGM Resorts International.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Python,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Distributed Systems, Event-Driven Architecture, Serverless Computing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production-grade software solutions at Point B, ensuring seamless integration of the Agile methodology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requirements and develop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and scalability for cloud-based applications deploying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tools and technologies to enhance development processes, resulting in optimized workflows and improved software delivery timelines, aligning with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innovative solutions for building distributed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ensure robust service design, reliability, and maintainability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knowledge sharing through code reviews and collaborative project sessions, fostering a culture of continuous improvement and engineering excellence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unit and integration testing frameworks, significantly reducing software defects and enhancing overall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refactoring and optimization for existing applications, improving performance metrics while maintaining adherence to software engineering best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an emphasis on usability and performance, enhancing the overall user experience while ensuring seamless functionality across all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technology roadmaps, aligning engineering activities with organizational goals to meet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facilitate transparent communication between stakeholders, ensuring alignment and clarity on project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services while implementing best practices for code quality and maintainability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agile sprints, leading design discussions and delivering engaging software solutions that improved customer satisfaction and aligned with evolving market needs 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several core business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them for scalability and reliability, while ensuring compliance with industry standards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and debugging processes, utilizing various development tools to identify and resolve technical challenges effectively, fostering a proactive approach toward software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craft user-centric features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continuously iterating based on user feedback and performance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 deployment processes through automation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ensured rapid development cycles and reliable software updates for high-availability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lifecycle management of software from conception through support, emphasizing documentation and process adherence to guarantee operational excellence and ease of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third-party services, extending application capabilities and improving overall functionality through strategic partnerships and technology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 to prioritize and implement enhancements, demonstrating a strong ability to merge business needs with technical solutions for optimal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to improve software architecture and development processes, promoting reusability and scalability in web applications as part of an enterprise solution strategy.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