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scalable web and mobile applications. Proven track record in shaping engineering cultures and delivering innovative solutions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Frameworks:</w:t>
      </w:r>
      <w:r w:rsidRPr="00106EA3">
        <w:rPr>
          <w:rFonts w:ascii="Roboto Light" w:eastAsia="Roboto Light" w:hAnsi="Roboto Light" w:cs="Roboto Light"/>
          <w:sz w:val="20"/>
          <w:szCs w:val="20"/>
        </w:rPr>
        <w:t xml:space="preserve"> React Native, Flutter, Kotlin Multiplatform, Ionic, Xamarin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Trello, GitHub, Visual Studio Code, Android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xml:space="preserve"> JUnit, Mockito, Selenium, TestFlight,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Firebase,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mobile applications leveraging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compatibility while maintaining exceptional performance and user experience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a data-driven mobile platform, applying best practices for </w:t>
      </w:r>
      <w:r w:rsidRPr="00106EA3">
        <w:rPr>
          <w:rFonts w:ascii="Roboto Light" w:eastAsia="Roboto Light" w:hAnsi="Roboto Light" w:cs="Roboto Light"/>
          <w:b/>
          <w:bCs/>
          <w:sz w:val="20"/>
          <w:szCs w:val="20"/>
        </w:rPr>
        <w:t xml:space="preserve">Kotlin Multiplatform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cycles and enhance code reusability.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collaborative workshops focusing on agile methodologies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teamwork and continuous improvement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debugging processes utilizing advanced observability tools, ensuring timely resolution of production issues and high availability of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mastering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mobile development, promoting knowledge sharing and skill enhancement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performance optimization for mobile features, ensuring adherence to industry standards and requirements for accessibility, security,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risk management by integrating automated testing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mobile solutions deployed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UI/UX designers to deliver intuitive and user-friendly mobile applications, aligning engineering efforts with business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scalability and deployment, facilitating a seamless continuous integration and deployment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and deployment workflows for mobile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code quality and maintainable software development practices, ensuring all code adhered to standards and performance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prototypes for user testing through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based on user feedback to refine mobile experiences before full-scale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framework for performance monitoring of mobile applications, utilizing observability tools to analyze user interactions and optimize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enhancing the engineering culture by delivering technical talks and organizing code sprints aimed at fostering innovation and team bonding within the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Formed strategic partnerships with product owners and stakeholders, translating business requirements into technical specifications for efficient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an understanding of both backend and frontend functionalities while enhancing system integrations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design a mobile-first strategy that improved user engagement, integrating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architectural design and implementation of microservices, employing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that efficiently handled RESTful API requests, ensuring optimized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performance testing protocols and debugging sessions in collaboration with QA teams, utilizing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for deployment and data management through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maintained high availability under varying traffic conditions and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integration and delivery pipeline, employing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 and enhance overall development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databases, including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types, ensuring efficient data access patterns and implementing CRUD operations within mobile applications for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helping align software development with organizational goals and improving the feature roadmap to better address the user's needs in mobile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insights regarding application architecture during sprint retrospectives, fostering a feedback-rich environment that led to successful iteration cycles and project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define project scopes and timelines effectively, utilizing agile project management tools to ensure alignment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detailed documentation to support application architecture and process flows, encouraging knowledge-sharing and onboarding efficiency for new team members and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for dynamic web pages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interactions and adding data visualization capabilities through libraries like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