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Engineer with over 11 years of comprehensive experience in software development, specializing in data management, ETL processes, and cloud solutions. Proven expertise in translating complex data requirements into robust architectures, leveraging modern technologies to enhance data-driven decision-making and operational efficiency. Demonstrated ability to work collaboratively with stakeholders to streamline data processes and align technical solutions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Pyspark, Java, SQL, Scala, JavaScript,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Technologies:</w:t>
      </w:r>
      <w:r w:rsidRPr="00106EA3">
        <w:rPr>
          <w:rFonts w:ascii="Roboto Light" w:eastAsia="Roboto Light" w:hAnsi="Roboto Light" w:cs="Roboto Light"/>
          <w:sz w:val="20"/>
          <w:szCs w:val="20"/>
        </w:rPr>
        <w:t xml:space="preserve"> Apache Spark, Hadoop, Apache Kafka, Airflow, AWS Glue, Apache Flink, DBT,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MySQL, PostgreSQL, MongoDB, Cassandra, Amazon Redshift, Google BigQuery, Oracle,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IBM Cloud, DigitalOcean, Heroku, Alibaba Cloud,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Jupyter, Docker, Kubernetes, Terraform, Ansible, Git, CI/CD,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Security &amp; Compliance:</w:t>
      </w:r>
      <w:r w:rsidRPr="00106EA3">
        <w:rPr>
          <w:rFonts w:ascii="Roboto Light" w:eastAsia="Roboto Light" w:hAnsi="Roboto Light" w:cs="Roboto Light"/>
          <w:sz w:val="20"/>
          <w:szCs w:val="20"/>
        </w:rPr>
        <w:t xml:space="preserve"> Data Encryption, GDPR Compliance, HIPAA Compliance, OAuth, IAM, Data Masking, DLP Solutions, Certifications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of data transfer across diverse environments and stakeholders, enhancing operational efficiency collectively.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sophisticated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 with business goals, leveraging tools like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data analytics landscape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efficient </w:t>
      </w:r>
      <w:r w:rsidRPr="00106EA3">
        <w:rPr>
          <w:rFonts w:ascii="Roboto Light" w:eastAsia="Roboto Light" w:hAnsi="Roboto Light" w:cs="Roboto Light"/>
          <w:b/>
          <w:bCs/>
          <w:sz w:val="20"/>
          <w:szCs w:val="20"/>
        </w:rPr>
        <w:t xml:space="preserve">data quality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strategies for automated data cleansing and validation, thus ensuring the integrity and accessibility of data for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complex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structure data for analytics, driving actionable insights that align with strategic enterprise objectives, fostering a data-driven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bottlenecks, suggesting optimizations in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thus improving data processing workflows across multiple teams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monitoring frameworks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reliability and enhancing user trust in data outputs, revolutionizing data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units to translate their </w:t>
      </w:r>
      <w:r w:rsidRPr="00106EA3">
        <w:rPr>
          <w:rFonts w:ascii="Roboto Light" w:eastAsia="Roboto Light" w:hAnsi="Roboto Light" w:cs="Roboto Light"/>
          <w:b/>
          <w:bCs/>
          <w:sz w:val="20"/>
          <w:szCs w:val="20"/>
        </w:rPr>
        <w:t xml:space="preserve">data needs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technical specifications, developing a clear understanding of business processes, enhancing stakeholder relationships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forecast trends and facilitate proactive decision-making across various business divisions.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for performance, security, and cost-efficiency, advancing the technical capabilities of the organization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to adapt evolving </w:t>
      </w:r>
      <w:r w:rsidRPr="00106EA3">
        <w:rPr>
          <w:rFonts w:ascii="Roboto Light" w:eastAsia="Roboto Light" w:hAnsi="Roboto Light" w:cs="Roboto Light"/>
          <w:b/>
          <w:bCs/>
          <w:sz w:val="20"/>
          <w:szCs w:val="20"/>
        </w:rPr>
        <w:t xml:space="preserve">data management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ahead of technological advancements that engage stakeholders and enhance company practices around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documentation regarding </w:t>
      </w:r>
      <w:r w:rsidRPr="00106EA3">
        <w:rPr>
          <w:rFonts w:ascii="Roboto Light" w:eastAsia="Roboto Light" w:hAnsi="Roboto Light" w:cs="Roboto Light"/>
          <w:b/>
          <w:bCs/>
          <w:sz w:val="20"/>
          <w:szCs w:val="20"/>
        </w:rPr>
        <w:t xml:space="preserve">data management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processes and clear communication of workflows to enhance intra-departmental cooperation and knowledge sharing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specialized training sessions for teams on </w:t>
      </w:r>
      <w:r w:rsidRPr="00106EA3">
        <w:rPr>
          <w:rFonts w:ascii="Roboto Light" w:eastAsia="Roboto Light" w:hAnsi="Roboto Light" w:cs="Roboto Light"/>
          <w:b/>
          <w:bCs/>
          <w:sz w:val="20"/>
          <w:szCs w:val="20"/>
        </w:rPr>
        <w:t xml:space="preserve">data management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ensuring adherence to updated procedures and tools within the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w:t>
      </w:r>
      <w:r w:rsidRPr="00106EA3">
        <w:rPr>
          <w:rFonts w:ascii="Roboto Light" w:eastAsia="Roboto Light" w:hAnsi="Roboto Light" w:cs="Roboto Light"/>
          <w:b/>
          <w:bCs/>
          <w:sz w:val="20"/>
          <w:szCs w:val="20"/>
        </w:rPr>
        <w:t xml:space="preserve">standard operating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(SOPs) around data handling practices, establishing benchmarks that drive efficiency and compliance across organizational levels, supporting overarching business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w:t>
      </w:r>
      <w:r w:rsidRPr="00106EA3">
        <w:rPr>
          <w:rFonts w:ascii="Roboto Light" w:eastAsia="Roboto Light" w:hAnsi="Roboto Light" w:cs="Roboto Light"/>
          <w:b/>
          <w:bCs/>
          <w:sz w:val="20"/>
          <w:szCs w:val="20"/>
        </w:rPr>
        <w:t xml:space="preserve">automating data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transitions between environments and maintaining necessary data integrity standards under various operational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devise strategic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implementing compliance checks and reviews in alignment with industry standards and reinforcing data protection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data handling in real-time, thereby significantly improving user experiences and system performance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efficient storage solutions, enhancing data retrieval speed, and assuring data security measures aligned with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internal and external application integration, enhancing the efficiency of data exchange processes and promoting interoperability across existing company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create intuitive dashboards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real-time insights to support data-driven decision making in line with strategic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development workflows and reducing time-to-deployment of new application features significantly across varied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mentorship for junior developers, promoting best practices in programming and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and knowledge-sharing environment that spurs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exhaustive testing and debugging of applications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quality and reliability while adhering to corporate standards for enterprise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w:t>
      </w: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specific requirements for flexibility and speed in data access, effectively supporting business growth amid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optimization tests for application performance resulting in enhanced query speed by implementing technical adjustments and streamlined workflows, ensuring robust solutions tailored to stakeholder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project planning initiatives, providing technical insights that aligns developer efforts with business objectives, ensuring timely project delivery and comprehensive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that articulates architecture designs, ensuring clarity of purpose to various organizational stakeholders, and establishing a solid foundation for future system enhancements and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certifications in several relevant technologies, reinforcing expertise in </w:t>
      </w:r>
      <w:r w:rsidRPr="00106EA3">
        <w:rPr>
          <w:rFonts w:ascii="Roboto Light" w:eastAsia="Roboto Light" w:hAnsi="Roboto Light" w:cs="Roboto Light"/>
          <w:b/>
          <w:bCs/>
          <w:sz w:val="20"/>
          <w:szCs w:val="20"/>
        </w:rPr>
        <w:t xml:space="preserve">data engineering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skill sets that directly support department initiatives and long-term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