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Sr Data Architect with 11 years in software development specializing in architecting enterprise-scale data solutions and modern data platforms. Proven expertise in leading teams, client-facing engagements, and establishing data governance frameworks. Adept at leveraging a wide range of technologies to optimize data architectures and drive innovation in financial services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Lake, Lakehouse, Data Mesh, Enterprise Data Modeling, Dimensional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Databricks,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PySpark, SQL,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Development, Data Governance, MDM, Data Quality Assurance, Role-based Access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TypeScript,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Talend, Informatica, Microsoft Fabric, Apache Spark, Delta 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enterprise-scale 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 in financial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modern data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to align data strategies with client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that supports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analytics, 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various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innovative problem-solving skills to enhance data processing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ongoing monitoring and ensuring the reliability and quality of data solutions implemented.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client-facing engagements, effectively communicating architectural strategies and technical value propositions to stakeholders, enhancing the client relationship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technical teams on best practices in data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solutions that met industry regulations such as GDPR and HIPAA, ensuring data security and integrity of client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lineage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standards for maintaining data quality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modernization strategies for legacy banking systems, conducting assessments to align existing architectures with future state visions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Product Owners to align data product operating models, accelerating development processes while adhering to governance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architectural patterns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facilitating seamless data flow across diverse business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orchestration and transformation tasks, showcasing adaptability to new technologies while maintaining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capabilities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more dynamic and responsive data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stakeholders on progress by monitoring ongoing risk assessments and aligning project output with architectural principles.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multi-tier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resilient data solutions with a user-centric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structures to optimize database performance, leading to enhancements in system responsiveness and reducing latency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projects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business acumen, ensuring tech specs brought tangible benefits to each business unit and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mentoring sessions, advocating for quality coding practices and the adoption of innovative patterns among junior developers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interaction between various software components, prominently improving overall application architecture and data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Azure capabilities, ensuring applications are scalable, monitored, and well supported by operational practices alongside comprehensive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organizational processes by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adapting agile frameworks to deliver software more efficiently and enabling quicker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refine requirements and specifications, facilitating a shared vision of technical capabilities across the product lifecycle, driving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optimized existing software systems, enhancing system performance and minimizing downtime for users through strategic debugging and code refactoring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that provided insights for decision-making processes, facilitating cross-team collaboration and data-driven strategy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solutions to stakeholders, balancing complex technical concepts with clear, actionable insights tailored for diverse audiences fostering understanding and cooperation.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practices in all software developments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peers and being receptive to constructive criticism to improve both personal and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