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Solutions Integration Architect with over 11 years of software development experience, focused on designing and implementing integration solutions for web and mobile applications, utilizing a diverse tech stack. Demonstrated proficiency in WCF, REST, XML, and SOAP, with strong analytical and client-facing communication skills to bridge business and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C#, JavaScript, SQL, HTML5, CSS3,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Spring Boot, Django, Node.js, Kubernetes, Docker, Apache Kafka, JMS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WCF, SOAP, REST, WSDL, XSD, MDM, GIS, AMI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Maven, Jenkins, Postman, Fiddler,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 DB, SQL Server,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Delivery: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Cypress, Jest, Mocha, SonarQube,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integration solutions for various utility systems, collaborating with cross-functional teams to meet business needs while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Landis+Gyr's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disparate systems and client applications, enhancing interoperability and data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customer consultations to define integration project scopes, formulate technical specifications, and ensure solutions align with client requirements and operational standards in the utilities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best practices and standards for integration projects, focusing on data mapping, quality assurance, and continuous improvement of integration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defining and testing workflows for new integration scenarios, working closely with analysts to ensure robust solutions that delivered on client expectations and technical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unit and integration testing of newly integrated software applications, identifying areas for improvement and assuring quality standards were maintained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and management processes, streamlining the development cycle and ensuring consistent environment configurations for integration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quality assessments to evaluate the impact on integration processes, developing solutions that enhanced data integrity and operational efficiency for utility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customer staff during user acceptance testing, bridging knowledge gaps and ensuring successful transitions to integrated solutions, enhancing the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new vendor applications into existing systems, advising on potential challenges and providing innovative solutions that facilitated smooth operational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teams to troubleshoot integration issues promptly, ensuring minimal disruption and maintaining operational efficiency for integrated systems deployed in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 and optimization post-deployment, actively engaging in feedback loops to ensure that the implemented solutions supported evolving business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integration strategy by aligning technical capabilities with business goals, delivering comprehensive solutions that drove performance improvements and operational excellence within client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exceptional stakeholder management abilities through effective communication with customers, ensuring alignment of expectations and delivering solutions that meet their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lifecycle management by overseeing deployment processes, configuration management, and adherence to best practices in integration and interoperability.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integration solutions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high performance and reliability while integrating with various internal and external systems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technical leads to design and implement scalable software solutions, aligning development efforts with client business strategies and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while adhering to industry best practices and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provide expert consultation regarding system integration and functionality enhancements, successfully bridging technical capabilities with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solutions by re-engineering integration points and enhancing data retrieval methodologies, which improved overall system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contributing to sprint planning and retrospectives while fostering a culture of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professional development activities to stay abreast of emerging technologies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adoption of innovative tools that enhance software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Mapped and managed metadata during integration projects, ensuring comprehensive data handling processes that met regulatory requirements and supported operational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simplifying integration processes for new and existing vendors, implementing reusable integration components that streamlined future development efforts with greater efficiency and accuracy.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workshops and training sessions for team members, empowering the broader development community with shared knowledge and resources pertaining to integration best practices and emerging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DBAs on database design for integration solutions, ensuring performance optimization and effective management of large data sets within applications to support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and knowledge-sharing efforts regarding integration architectures and emerging technologies, positioning the team to leverage best practices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