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Engineering Team Lead with 11 years in software development, focusing on transforming customer experiences through modern observability platforms. Proven expertise in leading technical teams, strategic problem solving, and enhancing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CloudFormation, CloudWatch, EKS, Fargate,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Grafana, Kibana, Datadog, New Relic, Splunk, Prometheus, Honeycomb,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PromQL, SQL, Lucene,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 Technologies:</w:t>
      </w:r>
      <w:r w:rsidRPr="00106EA3">
        <w:rPr>
          <w:rFonts w:ascii="Roboto Light" w:eastAsia="Roboto Light" w:hAnsi="Roboto Light" w:cs="Roboto Light"/>
          <w:sz w:val="20"/>
          <w:szCs w:val="20"/>
        </w:rPr>
        <w:t xml:space="preserve"> Kubernetes, Docker, OpenTelemetry, CI/CD, Terraform, Helm,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SIEM, APM, RUM, IaaS, PaaS, Monitoring, Distributed Tracing, Synthetic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SE team across the East region, cultivating strong collaboration and communication through clear KPIs that drove visibility and performance within the wider Solutions Engineering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strategies that streamlined POC execution and discovery processes, improving customer engagement and driving timely results that enhanced overall customer satisfaction and retention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Account Executives to align regional SE goals with broader sales strategies, supporting quota attainment through improved deal velocity and technical validation in complex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architectural design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solutions across multiple cloud environments, employing best practices to optimize ingestion pipelines and instill confidence in seamless data analytics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deep-dive sessions with technical teams on observability technologies, fostering knowledge sharing, and hands-on troubleshooting skills that empowered Solutions Engineers to tackle complex customer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standardized documentation practices, focusing on knowledge sharing that enabled faster onboarding processes while maintaining high technical accuracy and rich information accessibility for all service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continual improvement in processes, crafting frameworks that promoted effective feedback loops with relevant stakeholders, thus increasing efficiency and speed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expertise in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insightful dashboards that provided real-time visibility into system performance and user engagement, optimizing the monitoring of key operational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key clients, using advanced communication skills to model technical excellence and engage them in the journey from discovery to implementation, enhancing client trust 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mentoring and training of junior engineers, focusing on their professional growth and the development of technical skills pivotal to operational success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complex troubleshooting support during critical POCs, demonstrating hands-on expertise with </w:t>
      </w:r>
      <w:r w:rsidRPr="00106EA3">
        <w:rPr>
          <w:rFonts w:ascii="Roboto Light" w:eastAsia="Roboto Light" w:hAnsi="Roboto Light" w:cs="Roboto Light"/>
          <w:b/>
          <w:bCs/>
          <w:sz w:val="20"/>
          <w:szCs w:val="20"/>
        </w:rPr>
        <w:t xml:space="preserve">PromQL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issues and drive resolution, ensuring high customer satisfaction and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coding skills to contribute custom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observability tools and reducing manual workloads for field teams in technical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expanded the depth of services provided, ensuring that technical offerings met evolving customer needs while maintaining competitive pricing strategies driven by operational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during product feedback sessions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converting insights into actionable technical enhancements that reduced onboarding time-to-value for new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essential training workshops focusing on emerging technologies and trends in observability, ensuring that team skills remained current and competitive within a fast-evolving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with a strong emphasis on scalability and performance across cloud applications while developing core features that improved user experience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global team environment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high-quality software products on time, overseeing integration and deployment processes that enhanced application reliability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creating responsive web applications that streamlined processes and improved customer engagement metrics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system architecture assessments, employing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to ensure system integrity across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build pipelines and deployment of microservices, resulting in improved efficiencies that facilitated rapid feature releases and reduced time spent on manual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testing and integration practices to maintain code quality and system performance, utilizing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tests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end-user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visualizations and dashboards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datasets into comprehensible insights for various stakeholders that supported critical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RESTful APIs that improved inter-service communication while promoting the adoption of microservices architecture within product offerings, increasing flexibility and responsiveness to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to identify and resolve technical issues quickly, applying troubleshooting skills and technical knowledge that allowed prompt resolution and minimized downtime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customer technical support, building relationships that fostered trust and ensured high levels of satisfaction through timely and effective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created user guides for new features, ensuring clear communication and understanding across development and customer-facing teams throughout the implementation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technologies and frameworks, providing training sessions that enhanced team capabilities and encouraged an environment of continuous learning and adaptation.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