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11 years of experience in software development, specializing in web and mobile applications. Proficient in data analytics, client communication, and delivering compelling product demonstrations for complex business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SQL,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Tools:</w:t>
      </w:r>
      <w:r w:rsidRPr="00106EA3">
        <w:rPr>
          <w:rFonts w:ascii="Roboto Light" w:eastAsia="Roboto Light" w:hAnsi="Roboto Light" w:cs="Roboto Light"/>
          <w:sz w:val="20"/>
          <w:szCs w:val="20"/>
        </w:rPr>
        <w:t xml:space="preserve"> Tableau, Power BI, Google Data Studio, Esri, Excel, RapidMiner, KNIME,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Node.js, Angular, Ruby on Rails,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Jupyter, Visual Studio, Git, Docker, Kubernetes, Apache Hadoop,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Project Management:</w:t>
      </w:r>
      <w:r w:rsidRPr="00106EA3">
        <w:rPr>
          <w:rFonts w:ascii="Roboto Light" w:eastAsia="Roboto Light" w:hAnsi="Roboto Light" w:cs="Roboto Light"/>
          <w:sz w:val="20"/>
          <w:szCs w:val="20"/>
        </w:rPr>
        <w:t xml:space="preserve"> JIRA, Trello, Confluence, Slack, Asana, Monday.com, Microsoft Teams,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execution of bespoke product demonstrations tailored to customer needs, effectively communicating how </w:t>
      </w:r>
      <w:r w:rsidRPr="00106EA3">
        <w:rPr>
          <w:rFonts w:ascii="Roboto Light" w:eastAsia="Roboto Light" w:hAnsi="Roboto Light" w:cs="Roboto Light"/>
          <w:b/>
          <w:bCs/>
          <w:sz w:val="20"/>
          <w:szCs w:val="20"/>
        </w:rPr>
        <w:t xml:space="preserve">Placer.ai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w:t>
      </w:r>
      <w:r w:rsidRPr="00106EA3">
        <w:rPr>
          <w:rFonts w:ascii="Roboto Light" w:eastAsia="Roboto Light" w:hAnsi="Roboto Light" w:cs="Roboto Light"/>
          <w:b/>
          <w:bCs/>
          <w:sz w:val="20"/>
          <w:szCs w:val="20"/>
        </w:rPr>
        <w:t xml:space="preserve">location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can solve real-world problems for strategic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Turned complex data insights into actionable narratives that resonated with both executive and technical stakeholders, ensuring a clear understanding of ROI delivered by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devise technical strategies that supported high-value opportunities, leveraging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sales proposals and account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the accuracy of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data methodologies, aligning results with customer-specific business environments to enhance trust and reliability throughout the sales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customers post-sale through training and resources that allowed them to independently harness data features, driving their own successes and building long-term relationships with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cross-team discussions to identify and prioritize feature enhancements for the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roadmap, focusing on user feedback to drive innovation and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hands-on data analysis projects that required proficiency in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meaningful insights that influenced product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customers by engaging in regular check-ins to monitor the success of implemented solutions and identify any emerging challenges or opportunities for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training materials and sessions that doubled as both product demonstrations and educational resources, enhancing customer knowledge and confidence in employing our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reports illustrating the impact of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on sales performance, which were used to support future sales presentations and product development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partnerships with clients by anticipating their needs and proactively suggesting upgrades and enhancements to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resulting in increased customer satisfaction and loyalty.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enterprise-level Proof of Concepts by managing customer expectations and incorporating their feedback into our integration processes to ensure successful collaborations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contribute insights and analytics that informed product development, streamlining responses to customer inquiries relating to data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w:t>
      </w:r>
      <w:r w:rsidRPr="00106EA3">
        <w:rPr>
          <w:rFonts w:ascii="Roboto Light" w:eastAsia="Roboto Light" w:hAnsi="Roboto Light" w:cs="Roboto Light"/>
          <w:b/>
          <w:bCs/>
          <w:sz w:val="20"/>
          <w:szCs w:val="20"/>
        </w:rPr>
        <w:t xml:space="preserve">Placer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industry conferences and workshops, sharing knowledge about trends in </w:t>
      </w:r>
      <w:r w:rsidRPr="00106EA3">
        <w:rPr>
          <w:rFonts w:ascii="Roboto Light" w:eastAsia="Roboto Light" w:hAnsi="Roboto Light" w:cs="Roboto Light"/>
          <w:b/>
          <w:bCs/>
          <w:sz w:val="20"/>
          <w:szCs w:val="20"/>
        </w:rPr>
        <w:t xml:space="preserve">location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demonstrating product capabilities to a wide audience to enhance brand visibility.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deploying scalable data solutions that expedited client onboarding processes, showcasing technological adaptability alongside strategic planning.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high-impact solutions by developing and deploying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internal processes and improved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various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solutions by employing industry best practices in software design principles and coding standards, ensuring maintainability and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participating in sprint planning, reviews, and retrospectives to ensure alignment with customer requirements and business goals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user feedback into the software development lifecycle, enhancing user experience across products and demonstrating commitment to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integration testing to validate functionality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reducing bug reports post-launch, thereby improving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assisting with their skill development in programming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tools, fostering a collaborative team atmosphere focused on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project tasks, maintaining a transparent workflow that kept communication channels open and design objectives aligned with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consistent delivery of high-quality software solutions by leveraging continuous integration and delivery tools, enhancing deployment processes and minimizing time-to-release for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training sessions on emerging technologies and software tools for both technical and non-technical team members, fostering a culture of continuous learning and adaptation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gather requirements for software solutions, enabling the development of features that significantly addressed their pain points in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analytics data generated from software applications to make informed decisions on feature enhancements, utilizing insights to drive product strategy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integrations with third-party services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enrich software functionalities, focusing on seamless interaction across different platforms and ecosystems.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