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Solutions Engineer with over 11 years in software development, specializing in web and mobile applications. Proficient in building and integrating technologies that enhance user experience and operational efficiency. Adept in translating complex technical concepts for diverse audiences and ensuring customer satisfaction through effective communication and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Angular,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Postman, RESTful APIs, GraphQL, JSON, SOAP, OAuth,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w:t>
      </w:r>
      <w:r w:rsidRPr="00106EA3">
        <w:rPr>
          <w:rFonts w:ascii="Roboto Light" w:eastAsia="Roboto Light" w:hAnsi="Roboto Light" w:cs="Roboto Light"/>
          <w:sz w:val="20"/>
          <w:szCs w:val="20"/>
        </w:rPr>
        <w:t xml:space="preserve"> MySQL, MongoDB, PostgreSQL, SQL Server, NoSQL, BigQuery,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AWS, Azure DevOps,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Analytics:</w:t>
      </w:r>
      <w:r w:rsidRPr="00106EA3">
        <w:rPr>
          <w:rFonts w:ascii="Roboto Light" w:eastAsia="Roboto Light" w:hAnsi="Roboto Light" w:cs="Roboto Light"/>
          <w:sz w:val="20"/>
          <w:szCs w:val="20"/>
        </w:rPr>
        <w:t xml:space="preserve"> Tableau, Metabase, Power BI, Excel, R, Python Libraries (Pandas,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primary technical resource for assigned customer accounts, owning technical success and ensuring alignment of product capabilities with customer business needs, leveraging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troubleshot, and resolved technical issues, collaborating closely with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deliver effective solutions that enhanced customer satisfaction and reduced onboarding time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findings, solutions, and recommendations clearly to both customers and internal stakeholders through structured presentations and demonstrations that resonated with technical and business audiences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tailored product demonstrations aligned closely to customer use cases by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showcase real-time data interactions and integration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deep knowledge of product features, integrations, and best practices by continuously engaging with </w:t>
      </w:r>
      <w:r w:rsidRPr="00106EA3">
        <w:rPr>
          <w:rFonts w:ascii="Roboto Light" w:eastAsia="Roboto Light" w:hAnsi="Roboto Light" w:cs="Roboto Light"/>
          <w:b/>
          <w:bCs/>
          <w:sz w:val="20"/>
          <w:szCs w:val="20"/>
        </w:rPr>
        <w:t xml:space="preserve">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Account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update training materials and technical documentation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technical concepts into clear, customer-friendly explanations, simplifying intricate workflows that empowered customer engagement and improved the user adoption of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w:t>
      </w:r>
      <w:r w:rsidRPr="00106EA3">
        <w:rPr>
          <w:rFonts w:ascii="Roboto Light" w:eastAsia="Roboto Light" w:hAnsi="Roboto Light" w:cs="Roboto Light"/>
          <w:b/>
          <w:bCs/>
          <w:sz w:val="20"/>
          <w:szCs w:val="20"/>
        </w:rPr>
        <w:t xml:space="preserve">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through providing technical expertise, answering detailed questions with accuracy, and designing innovative solutions that met specific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proofs of concept (POCs), overseeing the execution and analysis of results to validate product efficacy, establishing credibility and confidence among stakeholders during the sales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Account Managers on customer renewals and expansions by identifying key insights and trends, fostering deeper relationships through active listening and proactive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repeatable workflows, best practices, and technical documentation for internal teams to streamline the onboarding processes and increase efficiency across customer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training and enablement sessions for </w:t>
      </w:r>
      <w:r w:rsidRPr="00106EA3">
        <w:rPr>
          <w:rFonts w:ascii="Roboto Light" w:eastAsia="Roboto Light" w:hAnsi="Roboto Light" w:cs="Roboto Light"/>
          <w:b/>
          <w:bCs/>
          <w:sz w:val="20"/>
          <w:szCs w:val="20"/>
        </w:rPr>
        <w:t xml:space="preserve">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Account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focusing on product nuances and configuration options that enhance customer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customers, internal teams, and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unified approach to capturing customer feedback and translating insights for continuous product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customer feedback and identified market trends, using data analytics tools to inform product teams about customer needs and emerging opportunities in the </w:t>
      </w:r>
      <w:r w:rsidRPr="00106EA3">
        <w:rPr>
          <w:rFonts w:ascii="Roboto Light" w:eastAsia="Roboto Light" w:hAnsi="Roboto Light" w:cs="Roboto Light"/>
          <w:b/>
          <w:bCs/>
          <w:sz w:val="20"/>
          <w:szCs w:val="20"/>
        </w:rPr>
        <w:t xml:space="preserve">fraud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risk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innovative solutions that utilized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enhance product effectiveness and performance, resulting in improved fraud detection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sense of ownership and accountability through regularly updating customer accounts about product changes and ensuring consistent follow-through on commitments made to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for a variety of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effective solutions that streamlined development processes and enhanced operational efficiencies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innovative software solutions, translating business requirements into technical specifications, ensuring project alignment with overall strategic objectives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services and APIs, facilitating seamless communication between front-end and back-end systems while ensuring compliance with security and performance standards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database interactions effectively, optimizing query performance and contributing to the development of high-performance applications that met user demands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and frequent stand-up meetings, driving alignment and progress across project teams, enhancing cross-discipline collaboration, and fostering a productive working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strengthening code quality and promoting best practices that improved the performance and maintainability of applications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deployment processes and ensure reliable, scalable application releases that reduced downtimes and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expertise in programming languages and frameworks, encouraging professional growth through knowledge sharing and leading by example during team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tests on solutions using modern testing frameworks, enhancing product reliability and ensuring functionality met customer requirements before deployment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internal and external use, detailing software architectures, development processes, and user instructions that supported knowledge transfer and team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requirements and collaborated with stakeholders to identify product gaps, proposing actionable improvements that optimized user experiences and enhanced overall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customer-first mindset, proactively addressing potential issues before they surfaced, driving key initiatives that elevated user satisfaction and fostered long-term customer loyalty.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