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Engineer with over 11 years of experience in software development, specializing in web and mobile applications. Proven expertise in designing and implementing innovative payment solutions in compliance with industry standards. Proficient in various programming languages and well-versed in payment processing protocols, with a strong ability to collaborate with cross-functional teams to drive business growth and enhance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JavaScript,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Technologies:</w:t>
      </w:r>
      <w:r w:rsidRPr="00106EA3">
        <w:rPr>
          <w:rFonts w:ascii="Roboto Light" w:eastAsia="Roboto Light" w:hAnsi="Roboto Light" w:cs="Roboto Light"/>
          <w:sz w:val="20"/>
          <w:szCs w:val="20"/>
        </w:rPr>
        <w:t xml:space="preserve"> EMV, PCI DSS, ISO 8583, Tokenization, Payment Gateways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Spring, Django,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Continuous Integration, Continuous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customized payment solutions that streamlined client operations and met specific business requirements in the competitive fintech landscape, enhancing overall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developers to develop innovative software functionalities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solutions adhered to industry best practices and security protocols related to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EMV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third-party APIs and payment gateways, providing guidance and technical support to clients and internal teams, fostering a seamless user experience and effective system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quality assurance on payment solutions to ensure compliance with regulatory standards, employing automated testing tools and detailed documentation to facilitate client onboarding and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technical documentation, user guides, and training materials for clients and team members, improving accessibility to payment solution features and ensuring smooth implementations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industry research to stay ahead of emerging payment technologies and trends, leveraging insights to propose innovative enhancements and upgrades that could provide competitive advantages.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a cross-functional role, supporting various teams during project lifecycles by providing technical insights and troubleshooting assistance, improving collaboration and the efficiency of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team collaboration and issue tracking while managing multiple project timelines and deliverables seamlessly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clients, enhancing user adoption rates and empowering clients to utilize payment solutions effectively, fostering a supportive user community around payment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payment processing workflows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performance and scalability for applications handling significant transaction volumes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improved existing implementation processes and methodologies, introducing agile practices that fostered continuous improvement and responsiveness to client needs while enhancing team morale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coding standards and deployed industry-specific compliance frameworks, addressing potential vulnerabilities and ensuring the protection of sensitive financial data throughout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the adaptation of new payment technologies into legacy systems with minimal disruption, demonstrating adaptability and a strong understanding of transitional frameworks and integration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analyze payment processing requirements, translating business needs into technical specifications that effectively bridged the gap between business objectives and technological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and issue resolution throughout the deployment phase and beyond, ensuring clients received timely assistance and minimizing downtime in payment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cloud-based architectures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facilitated rapid development and deployment of payment solutions that met evolving market demands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features on payment applications leveraging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resulting in enhanced user experience and increased customer engagement during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systems for transactional data storage solutions, ensuring data integrity and security while enhancing data retrieval times and performance of payment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API integrations with leading payment processors such as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PayPal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extensibility of solutions and providing clients with robust transaction processing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tuning and optimization of payment processing systems to handle peak loads efficiently, contributing to higher availability and reliability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as part of agile methodology, ensuring team alignment and timely delivery of key project milestones aligned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code quality and knowledge sharing, which ultimately improved team productivity and individual competencies.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proactive detection and resolution of potential issues in real-time payment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 of concepts for emerging payment technologies, showcasing potential business applications and driving innovation discussions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seamless data exchange between clients and payment systems, enhancing overall efficiency in payment processing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unit testing to ensure scalable, high-quality software delivery, and improved team adherence to established coding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and user-friendly interfaces, enhancing the overall user experience in navigating payment systems and fostering positive client interactions.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