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Enthusiastic Solutions Engineer with 11 years of experience in software development, focused on delivering exceptional pre-sales technical support for web and mobile applications. Proficient in partnering with clients to create innovative AI-driven solutions, while understanding and addressing their specific business needs. Strong communicator and advisor, with a proven ability to translate complex technical information into actionable strategies for diverse stakeholders.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HTML5, CSS3, TypeScript,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jQuery, Bootstrap,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OpenAPI, Swagger, Postman, Insomnia, AWS API Gateway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Jenkins,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PostgreSQL, BigQuery, Tableau, Power BI, Apache Kafka,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OAuth, JWT, HTTPS, SSL/TLS, GDPR, CORS, IAM, SOC 2 Compliance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technical strategies for client engagements, ensuring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customer satisfaction through dedicated support and effective communication with project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tailored demonstrations showcasing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ChatGPT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aligning product features with client business objectives, which increased prospects' confidence in the solution's viability and strategic alignment with their existing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refined documentation like usage guides and FAQs based on common pre-sales queries, ensuring that prospective clients were well-informed and empowered to make knowledgeable decisions about their AI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strong partnerships with clients by conducting needs assessments and presenting clear recommendations on the potential uses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ultimately fostering long-term relationships with key accounts.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liaison between client needs and internal product teams, actively gathering feedback and advocating for enhancements that addressed recurring customer challenges and improved overall service delivery and compliance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an exceptional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 security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clarifying requirements related to data protection and ensuring all solutions met the compliance mandates expected by enterprise-level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for stakeholders focusing on product capabilities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ChatGPT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AI models, establishing myself as a trusted advisor who could simplify complex technical topics for non-technical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engineering, product management, and sales teams to provide integrated solutions that met customer specifications, resulting in cohesive project execution and enhanced value delivery to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customer-centric focus during all interactions, utilizing consultative selling techniques to qualify needs, address concerns, and anticipate future requirements of clients maintaining their trust throughout the pre-sales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security and legal teams during the pre-sales process to efficiently address compliance questions, ensuring customers felt supported and secure in their decision-making when implementing our AI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identify new use cases that leverage established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patterns, resulting in innovative deployments that maximized the impact of our technologies within various industries and sectors.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industry events and webinars, sharing knowledge around AI technology to establish personal and brand authority in the pre-sales ecosystem while connecting with potential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technical specifications and scope documentation for projects based on client needs, enabling precision planning and execution during product launches and customer onboarding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coordinated with internal teams to track customer progress and address challenges, ensuring continuous improvement in reverting issues and enhancing the customer experience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project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collaboration with team members and keep track of project goals, status updates, and actionable deliverables that align with company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and efficient solutions that responded to evolving user needs while adhering to established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advocate for end-user requirements, effectively handling customer feedback which led to enhancements in existing products and improved satisfaction rates among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back-end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operational efficiency and enabling clients to focus on strategic elements of their business instead of manual tedious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insights on programming best practices and guiding them through the nuances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B2B 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development, fostering a culture of continuous learning and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innovative solutions for data analytics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clients to make data-driven decisions and increasing the perceived value of our software offerings to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coding and deployment of web applications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meeting deadlines and elevating user experience as a top priority in all project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client expectations were not just met but exceeded through regular touch points, accountability, and a strategic approach to problem-solving when issues arose during project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new technologies and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a strong ability to pivot as required to deliver optimal solutions for client needs and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regularly with senior stakeholders to discuss project roadmaps, resulting in better understanding of priorities, risk management, and clear alignment of technical capabilities with business ambitions.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 to guarantee reliability and performance, applying relevant industry standards and best practices ensuring quality assurance at every phase of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support iterative development processes, maintaining flexibility and responsiveness to client feedback while ensuring alignment with high-level business objectives with set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concepts to non-technical audiences during product showcases and sales pitches, demonstrating solid communication skills to effectively bridge the gap between technical details and business value.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