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Solutions Engineer - Kubernetes Optimization</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Solutions Engineer with over 11 years of experience in software development, specifically focused on Kubernetes optimization, cloud solutions, and B2B SaaS environments. Proven track record of driving technical wins, developing compelling business cases, and delivering engaging platform demonstrations. Expert in leveraging cloud technologies to achieve maximum cost efficiency and performance improvements for diverse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Kubernetes, AWS, Google Cloud Platform, Microsoft Azure, OpenShift, CloudOps, DevOps, SaaS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Prometheus, Grafana, Datadog, Machine Learning, Data Visualization, Business Intelligence, Cost Optimization, Performance Metrics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Frameworks:</w:t>
      </w:r>
      <w:r w:rsidRPr="00106EA3">
        <w:rPr>
          <w:rFonts w:ascii="Roboto Light" w:eastAsia="Roboto Light" w:hAnsi="Roboto Light" w:cs="Roboto Light"/>
          <w:sz w:val="20"/>
          <w:szCs w:val="20"/>
        </w:rPr>
        <w:t xml:space="preserve"> Python, Go, JavaScript, Node.js, React, Docker,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Optimization Tools:</w:t>
      </w:r>
      <w:r w:rsidRPr="00106EA3">
        <w:rPr>
          <w:rFonts w:ascii="Roboto Light" w:eastAsia="Roboto Light" w:hAnsi="Roboto Light" w:cs="Roboto Light"/>
          <w:sz w:val="20"/>
          <w:szCs w:val="20"/>
        </w:rPr>
        <w:t xml:space="preserve"> PerfectScale, Terraform, Ansible, CI/CD, Jenkins, Git, Monitoring Tools,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Presentation:</w:t>
      </w:r>
      <w:r w:rsidRPr="00106EA3">
        <w:rPr>
          <w:rFonts w:ascii="Roboto Light" w:eastAsia="Roboto Light" w:hAnsi="Roboto Light" w:cs="Roboto Light"/>
          <w:sz w:val="20"/>
          <w:szCs w:val="20"/>
        </w:rPr>
        <w:t xml:space="preserve"> Technical Documentation, Public Speaking, Workshop Facilitation, Collaboration Tools, Agile Methodology, SCRUM Practices, Sales Enablement, Customer Engagement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Solutions Engineer - Kubernetes Optimization</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account executives to conduct comprehensive technical qualification sessions, effectively identifying prospective clients'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 and </w:t>
      </w:r>
      <w:r w:rsidRPr="00106EA3">
        <w:rPr>
          <w:rFonts w:ascii="Roboto Light" w:eastAsia="Roboto Light" w:hAnsi="Roboto Light" w:cs="Roboto Light"/>
          <w:b/>
          <w:bCs/>
          <w:sz w:val="20"/>
          <w:szCs w:val="20"/>
        </w:rPr>
        <w:t xml:space="preserve">cloud cost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goals to provide tailored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successful Proof of Concept (POC) initiatives for </w:t>
      </w:r>
      <w:r w:rsidRPr="00106EA3">
        <w:rPr>
          <w:rFonts w:ascii="Roboto Light" w:eastAsia="Roboto Light" w:hAnsi="Roboto Light" w:cs="Roboto Light"/>
          <w:b/>
          <w:bCs/>
          <w:sz w:val="20"/>
          <w:szCs w:val="20"/>
        </w:rPr>
        <w:t xml:space="preserve">PerfectScale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technical validation while meticulously managing expectations through continuous communication and feedback with involved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impactful platform demonstrations that clearly articulated the benefits of PerfectScale, showcasing its unique capabilities to manage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improved performance and cost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compelling business cases by leveraging analytical skills to demonstrate the substantial ROI and cost savings achievable with </w:t>
      </w:r>
      <w:r w:rsidRPr="00106EA3">
        <w:rPr>
          <w:rFonts w:ascii="Roboto Light" w:eastAsia="Roboto Light" w:hAnsi="Roboto Light" w:cs="Roboto Light"/>
          <w:b/>
          <w:bCs/>
          <w:sz w:val="20"/>
          <w:szCs w:val="20"/>
        </w:rPr>
        <w:t xml:space="preserve">PerfectScale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decision-making processes among prospective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internal expert on </w:t>
      </w:r>
      <w:r w:rsidRPr="00106EA3">
        <w:rPr>
          <w:rFonts w:ascii="Roboto Light" w:eastAsia="Roboto Light" w:hAnsi="Roboto Light" w:cs="Roboto Light"/>
          <w:b/>
          <w:bCs/>
          <w:sz w:val="20"/>
          <w:szCs w:val="20"/>
        </w:rPr>
        <w:t xml:space="preserve">PerfectScale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teams on optimal use cases and helping clients transition seamlessly with tailored implementations of our optimization 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executive-level prospects to discuss critical </w:t>
      </w:r>
      <w:r w:rsidRPr="00106EA3">
        <w:rPr>
          <w:rFonts w:ascii="Roboto Light" w:eastAsia="Roboto Light" w:hAnsi="Roboto Light" w:cs="Roboto Light"/>
          <w:b/>
          <w:bCs/>
          <w:sz w:val="20"/>
          <w:szCs w:val="20"/>
        </w:rPr>
        <w:t xml:space="preserve">cloud cost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persuasive communication skills to build confidence in our technology's capabilities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DoiT at industry conferences, delivering technical presentations that highlighted the innovative features of </w:t>
      </w:r>
      <w:r w:rsidRPr="00106EA3">
        <w:rPr>
          <w:rFonts w:ascii="Roboto Light" w:eastAsia="Roboto Light" w:hAnsi="Roboto Light" w:cs="Roboto Light"/>
          <w:b/>
          <w:bCs/>
          <w:sz w:val="20"/>
          <w:szCs w:val="20"/>
        </w:rPr>
        <w:t xml:space="preserve">PerfectScale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position DoiT as a thought leader in </w:t>
      </w:r>
      <w:r w:rsidRPr="00106EA3">
        <w:rPr>
          <w:rFonts w:ascii="Roboto Light" w:eastAsia="Roboto Light" w:hAnsi="Roboto Light" w:cs="Roboto Light"/>
          <w:b/>
          <w:bCs/>
          <w:sz w:val="20"/>
          <w:szCs w:val="20"/>
        </w:rPr>
        <w:t xml:space="preserve">Kubernetes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cross-functional teams to enhance our customer engagement processes by developing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strengthened internal communication and supported timely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customer feedback loops to refine </w:t>
      </w:r>
      <w:r w:rsidRPr="00106EA3">
        <w:rPr>
          <w:rFonts w:ascii="Roboto Light" w:eastAsia="Roboto Light" w:hAnsi="Roboto Light" w:cs="Roboto Light"/>
          <w:b/>
          <w:bCs/>
          <w:sz w:val="20"/>
          <w:szCs w:val="20"/>
        </w:rPr>
        <w:t xml:space="preserve">PerfectScale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continual improvements aligned with evolving market needs and further enhancing our competitive edge within the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from various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extract actionable insights, identifying patterns that informed our marketing strategies and customer engagement initiatives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team members on </w:t>
      </w:r>
      <w:r w:rsidRPr="00106EA3">
        <w:rPr>
          <w:rFonts w:ascii="Roboto Light" w:eastAsia="Roboto Light" w:hAnsi="Roboto Light" w:cs="Roboto Light"/>
          <w:b/>
          <w:bCs/>
          <w:sz w:val="20"/>
          <w:szCs w:val="20"/>
        </w:rPr>
        <w:t xml:space="preserve">DevOps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knowledgeable environment that drives continuous improvement and innovation in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processes by adopting modern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the speed and quality of service we deliver to our clients, and optimizing team effectiveness through iterative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effective relationships with customers, ensuring high levels of satisfaction and recurring opportunities for upselling our advanced </w:t>
      </w:r>
      <w:r w:rsidRPr="00106EA3">
        <w:rPr>
          <w:rFonts w:ascii="Roboto Light" w:eastAsia="Roboto Light" w:hAnsi="Roboto Light" w:cs="Roboto Light"/>
          <w:b/>
          <w:bCs/>
          <w:sz w:val="20"/>
          <w:szCs w:val="20"/>
        </w:rPr>
        <w:t xml:space="preserve">Kubernetes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range of marketing strategies aimed at elevating the visibility of </w:t>
      </w:r>
      <w:r w:rsidRPr="00106EA3">
        <w:rPr>
          <w:rFonts w:ascii="Roboto Light" w:eastAsia="Roboto Light" w:hAnsi="Roboto Light" w:cs="Roboto Light"/>
          <w:b/>
          <w:bCs/>
          <w:sz w:val="20"/>
          <w:szCs w:val="20"/>
        </w:rPr>
        <w:t xml:space="preserve">PerfectScale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increased demand and credibility in competitive markets focused on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systems for accurate performance metrics capture to evaluate project effectiveness, directly informing future decision-making processes and enhancing service improvement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that meet customer needs in alignment with </w:t>
      </w:r>
      <w:r w:rsidRPr="00106EA3">
        <w:rPr>
          <w:rFonts w:ascii="Roboto Light" w:eastAsia="Roboto Light" w:hAnsi="Roboto Light" w:cs="Roboto Light"/>
          <w:b/>
          <w:bCs/>
          <w:sz w:val="20"/>
          <w:szCs w:val="20"/>
        </w:rPr>
        <w:t xml:space="preserve">cloud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focusing on delivering high-quality applications using </w:t>
      </w:r>
      <w:r w:rsidRPr="00106EA3">
        <w:rPr>
          <w:rFonts w:ascii="Roboto Light" w:eastAsia="Roboto Light" w:hAnsi="Roboto Light" w:cs="Roboto Light"/>
          <w:b/>
          <w:bCs/>
          <w:sz w:val="20"/>
          <w:szCs w:val="20"/>
        </w:rPr>
        <w:t xml:space="preserve">modern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software development life cycles,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productivity and enhance the overall quality of deliverables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community by presenting findings and optimization strategies at various technology meetups and industry conferences to promote effective usage of cloud infrastructure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application performance through quantitative analysis of system metrics and data, utilizing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communicate findings and drive strategic improvements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scripts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setup processes and enhancing reliability in development pipelines and production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executive alignment sessions to showcase product capabilities, effectively communicating the technical merits of solutions to high-level stakeholders and securing significant contract agreements for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customer training sessions that deepen clients’ understanding of software implementations, specifically focusing on enhancing their operational practices and maximizing the utility of their </w:t>
      </w:r>
      <w:r w:rsidRPr="00106EA3">
        <w:rPr>
          <w:rFonts w:ascii="Roboto Light" w:eastAsia="Roboto Light" w:hAnsi="Roboto Light" w:cs="Roboto Light"/>
          <w:b/>
          <w:bCs/>
          <w:sz w:val="20"/>
          <w:szCs w:val="20"/>
        </w:rPr>
        <w:t xml:space="preserve">cloud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investment.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lifecycle projects from conceptualization through to delivery, ensuring products met market demands while aligning with corporate goals surrounding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validation of developed applications, ensuring robustness and compliance with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minimize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tools to automate the software release process, enhancing delivery speed and efficiency while maintaining high standards of quality through frequent iterations and testing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architecting enterprise-level applications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efficient resource utilization and scalability aligned with industry demands on </w:t>
      </w:r>
      <w:r w:rsidRPr="00106EA3">
        <w:rPr>
          <w:rFonts w:ascii="Roboto Light" w:eastAsia="Roboto Light" w:hAnsi="Roboto Light" w:cs="Roboto Light"/>
          <w:b/>
          <w:bCs/>
          <w:sz w:val="20"/>
          <w:szCs w:val="20"/>
        </w:rPr>
        <w:t xml:space="preserve">cloud deployments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gather requirements and translate business objectives into technical specifications, ensuring that development teams align closely with client expectations and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