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Designer with 11 years of experience in software development focusing on web and mobile applications. Adept in business analysis, requirements management, and stakeholder engagement in fast-paced environments offering innovative solutions. Proven ability to define and manage project requirements, enhancing operational efficiency, and delivering user-centric designs in the life sciences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C#, Java,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Bootstrap,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BPMN, UML, Lean Six Sigma, Pandas, NumPy, Scikit-learn,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Process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Trello, VersionOne, ServiceNow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IntelliJ IDEA,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managed requirements for diverse projects, ensuring traceability and alignment with organizational goals while implementing effective stakeholder communication strategies and enhancing overall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collaboration among cross-functional teams, fostering an environment of open communication and accountability that accelerated project timelines and improved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diagrams,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and user stories that guided the development process and aligned team efforts with customer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user-centric assessments and evaluations, interpreting findings to enhance product usability and accessibility, ensuring that solutions are tailored to specific user needs and operational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analysis of business processes, identifying inefficiencies and proposing viable solutions that leverage automation and technology to drive improvements and optimize performance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through effective communication and feedback mechanisms, enabling proactive management of expectations and swift resolutions to project-related issues and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of business process improvements, employing visual aids and modeling methodologies to develop solutions that align with best practices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analysis activities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extracting actionable insights that informed strategic decision-making and business planning, ultimately driving value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Six 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identify bottlenecks in processes, implementing corrective actions that led to enhanced operational performance and greater customer satisfaction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activities aimed at system improvements, championing continuous learning and development within the team while encouraging knowledge sharing among peers for enhanced collective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stakeholder engagement strategies that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status updates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feedback sessions, and workshops, fostering collaboration and ensuring all parties were informed and involved in the decision-making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requirement definition sessions with clients and stakeholders, facilitating discussions that drove clarity and understanding of project goals, ultimately ensuring that deliverables met or exceeded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changes to requirements through formalized change request processes, ensuring that all modifications were documented and communicated in compliance with regulatory guidelines and SOPs.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customer experience by advocating for user needs in the development process, working closely with design and tech teams to create solutions that resonate with end-users'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reporting capabilities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data representation, empowering stakeholders with insights that drove informed decision-making and strategic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solutions that addressed client requirements while adhering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enhancement of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integrations with various services and ensuring seamless data flow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including unit testing and integration testing,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mitigate risks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that products met user needs throughout the development lifecycle, facilitating iterative design reviews and adjustments based on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 for web applications serving dynamic content.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integration and deployment practices through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reducing the time taken for code to move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for project tracking and performance metrics, aiding decision-makers in analyzing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 and project transparency, leading daily stand-ups, sprint planning, and retrospectives that yielded continuous improvements and accountability in work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best practices, system architecture, and professional development to strengthen team performance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emerging technologies and methodologies relevant to software engineering, fostering a culture of learning and adaptation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in application development, collaborating with security teams to ensure compliance with data protection regulations and safeguarding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in existing software systems by profiling applications, identifying hotspots, and refactoring code to improve execution speed and resource usage.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