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over 11 years of experience in software development and a strong focus on web and mobile applications. Skilled in designing tailored solutions, leading technical configurations, and driving customer success initiatives. Proficient in leveraging Gainsight, Salesforce, and various CRM platforms to optimize user adoption and progress toward business goals. Demonstrated ability to work cross-functionally with diverse teams, fostering positive relationships with clients and delivering impactful solutions across multiple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Node.js, Java, TypeScript,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Express.js, Django, Spring,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MongoDB, Redis, Firebase, Salesforce, Gainsight,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Development:</w:t>
      </w:r>
      <w:r w:rsidRPr="00106EA3">
        <w:rPr>
          <w:rFonts w:ascii="Roboto Light" w:eastAsia="Roboto Light" w:hAnsi="Roboto Light" w:cs="Roboto Light"/>
          <w:sz w:val="20"/>
          <w:szCs w:val="20"/>
        </w:rPr>
        <w:t xml:space="preserve"> RESTful APIs, GraphQL, Microservices, SOAP, ETL Tools, Tableau, Zapier,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Docker, Kubernetes, CI/CD, Terraform,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custom solutions on the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emphasizing user adoption and ongoing customer success throughout the engagement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customer discovery sessions to gather and document requirements, translating these into highly tailored configurations and technical solutions that align with client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consultation to customers, acting as a trusted advisor to ensure their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are optimized for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best practices for client onboarding, ensuring clients fully leverage the capabilities of the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success metrics to identify areas for improvement, recommending strategic enhancements to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align with evolving client needs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enablement sessions for clients and internal stakeholders, building strong relationships and empowering them to take ownership of their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managed project delivery timelines and client engagement metrics, ensuring a high level of service and satisfaction with deliverables throughout the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technical risks and blockers, collaborating with internal engineering and product teams to devise effective solutions and maintain project momentum.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customer experience by implementing automation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overhead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documentation, delivery templates, and best practice guides to streamline the onboarding process for new clients on the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project updates to stakeholders, maintaining confidence and transparency throughout the implementation process and ensuring alignment with the overall business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strategy meetings, contributing insights from client engagements to inform product development and improvement initiatives for the </w:t>
      </w:r>
      <w:r w:rsidRPr="00106EA3">
        <w:rPr>
          <w:rFonts w:ascii="Roboto Light" w:eastAsia="Roboto Light" w:hAnsi="Roboto Light" w:cs="Roboto Light"/>
          <w:b/>
          <w:bCs/>
          <w:sz w:val="20"/>
          <w:szCs w:val="20"/>
        </w:rPr>
        <w:t xml:space="preserve">Gainsight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client projects simultaneously, effectively prioritizing tasks and delivering high-quality work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technical and executive stakeholders to communicate insights, progress, and recommendations, further strengthening trust-based relationships with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of industry trends and evolving technologies to best advise clients on emerging practices in customer success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large scale software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specializing in building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understand user needs and translate them into functional technical requirements for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data management and integration in enterprise applications, ensuring efficient data flow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and user experience by applying best practices in coding standards and continuous integration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sprints,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prioritize tasks, enhance team collaboration, and improve overall project delivery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knowledge on best coding practices, design patterns, and software architecture principles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to ensure high code quality, maintainability and adherence to project standards, contributing to team learning and process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configuration management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enhancing operational efficiency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troubleshoot, identify and resolve production issues, ensuring minimal downtime and optimal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for new processes and features, creating a shared knowledge base for future reference and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solutions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hosting, enhancing deployment capabilities to meet customer demand fluctuations.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loops to better understand issues and enhancements needed for existing applications, feeding these insights back into the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