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professional with over 11 years of experience in software development focused on web and mobile applications. Proven expertise in designing and delivering enterprise SaaS AI solutions using cutting-edge technologies and frameworks. Strong problem-solving and leadership skills ensure the successful execution of complex projects. Adept at collaborating with cross-functional teams to drive innovative solutions that exceed client expectations.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C++, JavaScript, TypeScript,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Spring Boot, Flask, Django, React,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IBM Cloud,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NoSQL, MySQL, PostgreSQL, MongoDB, Elasticsearch, Apache Spark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and design of enterprise SaaS AI solutions, ensuring technical excellence, usability, and business value delivery for diverse customers while maintaining a focus on innovation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discovery workshops, effectively eliciting business, functional, and technical requirements to align solution designs with customer objectives and industry standards, ensuring stakeholder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Translated complex business needs into detailed architectural designs, integrating technical blueprints with process flows and user journey maps to enhance the overall solution delivery lifecycle and usability.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teams, ensuring the solutions were user-centric and provided seamless interactions, thereby enhancing overall engagement and satisfaction with the end product.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project implementations, guiding engineering and QA teams in the adherence to design specifications while ensuring timely delivery and quality of the final product.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validation activities, including performance testing and user acceptance testing to guarantee that solutions met both the customer's functional requirements and technical standards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trusted advisor to customers, building strong interpersonal relationships while managing expectations around solution scope, deliverables, and timelines to maintain client satisfaction and loyalty.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documented solution delivery processes, striving for repeatability and continuous improvement across projects, effectively elevating the overall standards of quality and efficiency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Identified, managed, and mitigated risks throughout the solution delivery process, ensuring that deployed solutions were scalable, secure, and easily maintainable for ongoing usage and adaptations.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and workshops for internal teams and customers, focusing on effective adoption strategies and imparting knowledge on best practices for using the solutions successfully.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sales and customer success teams to drive adoption rates and measurable business outcomes, utilizing customer insights to influence product enhancements and roadmap priorities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 culture of innovation and collaboration within the team, promoting a customer-centric mindset to meet evolving needs in an ever-changing technological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personal and team learning initiatives, staying abreast of industry trends to enhance the team's capabilities and approach to solution architecture and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solution documentation and architectural artifacts, ensuring comprehensive and accessible resources for internal teams and clients to support long-term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cross-functional collaboration within teams, encouraging information sharing and problem solving to drive the successful delivery of enterprise-level AI-driven solutions.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software applications, ensuring high performance, responsiveness, and adherence to project specifications and user requirements while contributing to various enterprise-level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all phases of software development lifecycle, from requirements gathering to deployment, continuously integrating user feedback to refine and optimize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in agile team environments to design and implement new features, resolving bugs and enhancing application functionalities while maintaining a focus on quality assurance and testing protocols.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build and deploy cloud-based applications, ensuring scalability, performance, and security alignments in line with enterprise standards and customer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mentoring sessions, fostering best practices in software development and contributing to knowledge sharing within the team to elevate overall coding standards and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develop robust server-side applications, enhancing system capabilities through modular design and ensuring efficient integration with databases and external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to facilitate seamless communication between client-side and server-side applications, ensuring reliable data exchange and optimal performance metrics were achieved consistently.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libraries to broaden application functionalities, ensuring all components were adept at meeting or exceeding project goals and objectives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with project stakeholders and clients to ascertain needs and expectations, adapting software solutions in response to feedback and shifting business priorities to ensure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storage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Cosmos 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data models were optimized for performance and usability according to customer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within the team, implementing CI/CD pipelines and enhancing the workflow efficiency, significantly reducing the time from development to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troubleshooting and debugging sessions, applying analytical skills to identify and resolve complex issues while minimizing downtime and maintaining software reliability.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