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 Architect III with over 11 years of experience in software development, specializing in designing and implementing cloud-native solutions and enterprise architectures for web and mobile applications. Strong expertise in Azure, AWS, and GCP technologies, combined with a proven ability to lead cross-functional teams and drive innovation in complex environments. Skilled in microservices, DevOps practices, and strategic planning to enhance organizational efficiency and effectiveness.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Kubernetes, Terraform, Docker, OpenShift,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Spring, Angular, React, Express.js, Flask,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Serverless Architecture, API Development, Containerization, Event-Driven Architecture, System Integration, Data Modeling, Security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Confluence, Git, CI/CD, Maven, JUnit,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implementation of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integrations and ensuring compliance with security and regulatory standards while delivering robust technical specifications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develop strategic plans for migrating on-prem applications to the cloud, employing best practices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scalability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the technical analysis of complex systems, identifying opportunities for cloud innovation and modernization through the integration of new </w:t>
      </w:r>
      <w:r w:rsidRPr="00106EA3">
        <w:rPr>
          <w:rFonts w:ascii="Roboto Light" w:eastAsia="Roboto Light" w:hAnsi="Roboto Light" w:cs="Roboto Light"/>
          <w:b/>
          <w:bCs/>
          <w:sz w:val="20"/>
          <w:szCs w:val="20"/>
        </w:rPr>
        <w:t xml:space="preserve">cloud-native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resource utilization strategies for optimized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the architecture and implementation of </w:t>
      </w:r>
      <w:r w:rsidRPr="00106EA3">
        <w:rPr>
          <w:rFonts w:ascii="Roboto Light" w:eastAsia="Roboto Light" w:hAnsi="Roboto Light" w:cs="Roboto Light"/>
          <w:b/>
          <w:bCs/>
          <w:sz w:val="20"/>
          <w:szCs w:val="20"/>
        </w:rPr>
        <w:t xml:space="preserve">hybrid security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existing security protocols and developing new strategies that ensure data protection and compliance alongside evolving industry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execute proof-of-concept initiatives to evaluate and implement new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scalability metrics that align with business objectives and anticipated user demand while fostering operational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workshops and technical discussions with stakeholders to translate business needs into actionable technical solutions, leveraging agile methodologies to ensure timely delivery and stakeholder satisfaction while promoting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code reviews and provide mentorship to junior engineers, fostering a culture of continuous improvement and knowledge sharing that enhances team capabilities and aligns with organizational goals for high-quality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detailed technical documentation encompassing system architectures, integration points, data flows, and security measures, ensuring transparency and replicability in all architecture design and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assessments of vendor solutions and tools to enhance existing architecture, integrating findings into cloud infrastructure strategy to address </w:t>
      </w:r>
      <w:r w:rsidRPr="00106EA3">
        <w:rPr>
          <w:rFonts w:ascii="Roboto Light" w:eastAsia="Roboto Light" w:hAnsi="Roboto Light" w:cs="Roboto Light"/>
          <w:b/>
          <w:bCs/>
          <w:sz w:val="20"/>
          <w:szCs w:val="20"/>
        </w:rPr>
        <w:t xml:space="preserve">technical debt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 performance while delivering valuable insights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 new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articulate adoption strategies that resonate with organizational goals, ensuring alignment between IT capabilities and business strategies while promoting innovation and competitive advantage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infrastructure teams to meet both on-premises and cloud-based needs, executing comprehensive plans that balance operational functionality with financial implications of architectural solutions while managing stakeholder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critical phases of development and execution, coordinating between various teams to troubleshoot and resolve issues that arise during the implementation of technical solutions while maintaining focus on project milestones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enforce architecture standards and best practices across the organization, ensuring adherence to industry compliance frameworks and fostering a culture of quality that promotes sustained excellence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integration efforts of third-party services and tools into existing systems, enhancing overall functionality and user experience while ensuring seamless operational continuity during migration and transition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regular technical reviews with senior executives to present architectural roadmaps, innovation strategies, and progress updates while effectively communicating complex technical details in an accessible manner.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cloud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design, integration, and delivery of enterprise-level applications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and resilient business functions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APIs and backend services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security, and maintainability while adhering to the best practices of software engineering and agile development principles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integrate user-facing elements powered by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user experience through diligent coding and rigorous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optimization initiatives for existing applications, applying metrics and feedback to identify bottlenecks and propose solutions that enhance efficiency and operational throughput systematically.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programs, fostering a culture of knowledge sharing and continuous learning within the development team to ensure high standards of quality and maintainability in technical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CI/CD pipelines that automate testing and deployment processes, significantly accelerating the delivery of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troubleshooting sessions to diagnose and resolve technical issues in production systems, utilizing critical thinking and problem-solving skills to maintain application uptime and reliability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redesign of legacy applications, migrating components to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the groundwork for modern development practices consistent with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processes, contributing to the organizational knowledge base and providing clear guidance for future development initiatives, system maintenance, and onboarding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stakeholders to gather requirements and translate them into technical specifications, creating shared understanding and ensuring alignment on project objectives and deliverables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evaluation and incorporation of new technologies into existing systems, identifying potential innovations within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to enhance application functionalities and streamline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projects, working collaboratively across teams to ensure successful integrations and deliver solutions that meet the demands and expectations of internal and external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