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Expertise in Python, machine learning, and generative AI. Passionate about building scalable applications leveraging LLMs, microservices, and cloud platforms. Demonstrated ability to collaborate in cross-functional teams and mentor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FastAPI, Django, Flask, Asyncio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Pinecone, Weaviate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transformers,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OpenAPI,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scalable, and secure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driving enterprise-wide transformation in collaboration with cross-functional product teams and data scientists.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high-performance, low-latency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agentic workflows, ensuring seamless deployment and optimal performance across various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engineering teams to translate complex business requirements into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facilitating end-to-end development from concept through production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user interfaces primarily focused on backend enablement,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intuitive, user-friendly experiences while enhancing overall platform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DevOps teams to establish continuous deployment pipelines, integrated logging, and monitoring mechanisms to ensure reliability and top-tier performance across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key architectural components, enforcing best practices in code quality, security, and maintainability through rigorous testing and promoting peer code reviews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trends to anticipate major shifts in enterprise applications, piloting several innovative solutions aligning with the organization's strategy for production-grade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and provided technical guidance, fostering an environment of continuous learning and collaboration to achieve shared goals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for complex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and optimization on existing applications, enhancing system efficiency while adapting to evolving enterprise needs and technological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architecture by adopting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increased agility and scalability in application deployment and management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maintaining a strong focus on scalability, resilience, and adherence to coding standards, while instilling a culture of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advanced monitoring tools and dashboards to identify performance bottlenecks, reducing downtime and optimizing resource utilization across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stakeholders, ensuring alignment with business goals while adapting rapidly to changes in project requirements or timelines to ensure timely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technical processes and best practices to facilitate knowledge sharing among teams and standardize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operational demands of large-scale enterprises while ensuring optimal performance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seamless integration and data sharing across various enterprise applications, advancing overall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optimize application performance,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and retrieval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thoughtful refactoring, ensuring modern coding practices and patterns were observed to maintain high standards of quality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to outline software features, translating requirements into technical specifications that aligned with evolving business strategies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emerging technologies, promoting knowledge sharing around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that empower development teams to better utilize available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technologies to manage application deployments, facilitating upgrades and scaling as necessary while minimizing service disruption and maximizing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agile development practices within teams to improve project efficiency and responsiveness, based on feedback and iterative improvement cycles fundamental to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automated testing and deployment processes, enhancing workflow efficiency and reducing time-to-market for software products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new developers, focusing on best practices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techniques that drive collaborative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stakeholders to ensure transparency and alignment on project progress while adapting team strategies based on shifting business priorities and technological evolutions.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prioritize features and enhancements based on user feedback and market research, ensuring alignment with overall corporate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