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cloud applications, microservices architecture, and collaborative end-user experiences. Expert in designing scalable cloud solutions and implementing advanced technologies to enable efficient cloud communication for diverse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JavaScript, Python, TypeScript, Shell Scripting,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Webflux, Docker, Kubernetes, OAuth2, Redis,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GitHub, Bamboo, Ansible, Terraform, Git, Docker Compose,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Microsoft Azure, AWS, Istio, Linkerd, CloudFormation, Service Mesh,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Elasticsearch, Cassandra, Memcached,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scalable cloud solutions at Point B,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performance of distributed applications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microservices-based applications that improved efficiency of APIs,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streamline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engineering, and design teams to identify needs and proactively deliver innovative cloud-based software solutions that enhanced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methodologies, facilitating sprint planning and retrospectives for the team to consistently improve product delivery and adapt quickly to changing user requirements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machine learning models into existing solutions to optimize user experiences and operational efficiency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caching, resulting in reduced response times and improved throughput of cloud-based applications deployed to max capacity.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documentation efforts for cloud-native technologies, ensuring best practices were followed in both coding guidelines and architectural patterns for future engineering teams to adopt.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an environment of continuous learning and encouraging innovative thinking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robust authentication mechanisms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user data and maintaining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cloud infrastructures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multi-region deployments with considerations for data residency and global connectivity requirements to ensure continuity of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established a culture of quality assurance within the team, implementing automated testing protocols that significantly improved code quality and reduced bugs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present architectural proposals and design improvements, ensuring alignment of technical goals with business objectives and customer needs in every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that automated resource provisioning in cloud environments, establishing a standardized approach for cloud resource management and reducing configuration drift.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load balancing and fault tolerance strategies through careful design of services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higher concurrency levels for applications managing millions of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Webflux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data handling and throughput for real-time applications, contributing to enhanced user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high performance and scalability through optimized coding practices and thorough testing procedures that enhanced overall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software release process, enabling rapid deployment cycles for multiple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microservices architecture for legacy systems, allowing for independent deployments and reducing system downtime through feature flagging and enhanced load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requirements and validate software functionalities through rigorous testing stages ensuring all aspects met the industry standard regulations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cloud-based applications by incorporating advanced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database load and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collaboration, ensuring transparent development cycles and fostering collaboration among team members which resulted in enhanced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to architect systems that integrate seamlessly with external APIs while maintaining strong security posture through effective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schema designs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ensure efficient data retrieval and manipulation for enhanced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integrating findings into the team’s workflow to continuously enhance efficiency and agility 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user-centered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JS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increase in user engagement and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 in coding standards and architecture best practices, establishing a knowledge-sharing culture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on architectural design and cloud technologies at company-wide meetings to foster engagement and ensure alignment on technology direction and priorities.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