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Adept in crafting user-centered designs, collaborating with cross-functional teams, and using modern technologies to solve complex problems. Proven track record in improving engineering standards and delivering high-quality solutions, focusing on healthcare and benefit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TypeScript, JavaScript,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TailwindCSS, Node.js, Express.js, Ruby on Rails,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Serverless Architecture, CI/CD,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and engaging user interfaces to support employee benefit management and healthcare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designers and operations, to design solutions that drive user engagement,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application logic and improved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 to transition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scalability and performance optimization for employee portals and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for the codebase, elevating the engineering standards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thus improving overall code quality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user authentication and authorization functionalities, ensuring data privacy and compliance with healthcare regulations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session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feature reliability and a seamless deployment process while minimizing disruptions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third-party technologies in the platform, allowing for a smoother onboarding process for external partners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dependency management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infrastructure by migrating data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performance tracking and making it easier for users to access pertinent healthcare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technology trends in healthcare and benefit management software, aligning development priorities with company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 sessions, fostering a culture of continuous learning and improving team collaboration while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the performance of client-side applications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implementing lazy-loading techniques to enhance user experience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stand-ups, sprint planning, and retrospectives to drive project alignment and team accountability, actively contributing to a culture of openness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technical workflows and system architecture, ensuring that all team members could understand and navigate technical processes efficiently across multi-disciplinary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application performance issues in production, leveraging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high availability and responsiveness of user-centered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 tools using internal APIs, which led to significant increases in user engagement and satisfaction across employer and member platforms, thereby contributing to the company's strategic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enterprise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for global markets, influencing significant customer retention rates through intuitive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user experience (UX) designers to reinvent the user interface for complex financial software, achieving improved accessibility and usability for diverse customer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resulting in lower operation costs and enhancing system reliability through continuous integration/deployment (CI/CD) pipelines and infrastructure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best coding practices and modern software development methodologies, ensuring compliance with company engineering protocols and fostering innovation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enhanced performance and ensuring data integrity across high-volume traffic applications during peak business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drive system performance enhancements, applying software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separation and robustness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testing and user acceptance testing (UAT), enabling the successful release of applications with minimal customer-impacting defects and supporting ongoing retention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sessions for new projects, demonstrating strong analytical skills to identify supports for the development lifecycle and initiating effective documentation practices at every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code quality audits and implemented performance metrics, inferring actionable insights that led to the systematic refinement of codebases, promoting best industry practices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streamline access to financial data by integrating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business analytics capabilities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alignment of software development with business goals through participating in sprint reviews and backlog prioritization sessions, ensuring that deliverables met customers' evolving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including managing security compliance aspects, which safeguarded sensitive financial data by implementing industry-standard security measures in development lifecycles.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