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Expertise in diverse tech stacks and frameworks, committed to driving business performance by leveraging technology to create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PHP, Python, Ruby, Go, HTML, 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React, AngularJS, Ruby on Rails, ASP.NET Core, GraphQL, Vue.JS,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SQL, MongoDB, Redis, Firebase,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Terraform, GitLab, Datadog, Kubernetes, Jenkins, Azure DevOps,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 REST API, API Design, GraphQL API, Webhooks, Third-party Integrations, SOAP,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user-centric design and seamless functionality across devices to enhance customer satisfaction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software solutions that integrate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deployment efficiency and cloud scalability, enhancing workflow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build and deployment processes to reduce time-to-market and improve release management practices while ensuring high code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effective profiling and optimization techniques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noticeable reduction in load times and an improved user experience on both mobile and desktop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innovative data retrieval techniques, minimizing over-fetching by optimizing API calls, which streamlined performance and significantly reduced the data payload sent to the client.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that fostered team collaboration and knowledge sharing, encouraging a culture of continuous improvement and technical excellence among peers and junior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practices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functionality across all applications, which contributed to a significant reduction in post-release defects and higher client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user interfaces leveraging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UI/UX to deliver visually appealing and intuitive experiences that align with user needs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regularly contributing to sprint planning and retrospective meetings, focusing on continuous delivery and iterative development practices that improve team efficiency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processing, providing recommendations on tools and frameworks that could further enhance productivity and engagement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coding standards, design patterns, and best practices, fostering professional growth and elevating the overall technical capability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architectures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computing, enhancing performance, scalability, and reducing operational costs while maintaining service continuity during the transition.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enhanced security protocols within applications, employing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securing APIs harmonizing with industry standards, ensuring data integrity, and adhering to compliance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user feedback sessions to refine application functionalities, resulting in actionable insights that guided product iterations and developed feature enhancements aligned with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conceptualize and implement new product features,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deliver high-quality software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web applications using a variety of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scalable solutions that meet client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UI/UX designers to create responsive and adaptive interfaces, ensuring all applications deliver excellent user experiences across a wide range of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analysis and architecture of application design, optimizing for performance and scalability, which were pivotal in supporting numerous business-critical operations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code quality through meticulous reviews and adherence to best practices using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striving for optimal maintainability and extensibility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third-party services and APIs, utilizing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seamless interaction and functionality, improving service offerings and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monitoring and optimization strategies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availability and user satisfaction across applications in varying environments and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updated technology stacks, enhancing team engagement while ensuring adherence to the latest coding standards and development practices prevalent in the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configured database solutions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effective data storage, retrieval, and reporting capabilities to assist business decision-making processes with real-time data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for software development, participating in sprint cycles, team stand-ups, and discussions to enhance overall project delivery and promote iterative improvements based on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debugging, and performance tuning of applications to surface and rectify potential hiccups pre-launch, ensuring a highly reliable final product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technical specifications for applications and features, assisting future developers in understanding architectural choices and facilitating knowledge transfer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software solutions with a global team of developers, actively engaging in virtual meetings and utilizing collaboration tools to ensure effective communication and project coherence.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