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extensive experience in web and mobile application development. Proficient in modern frameworks, collaboration technologies, and committed to driving innovation in diverse teams. Expert in problem-solving and adapting to evolving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 Golang,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Django, Flask, Spring,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SQLite,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Azure, Jenkins, Git, GraphQL, REST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JUnit, Selenium, Cypress, Travis CI, CircleCI,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responsiveness while ensuring user-friendly interfaces against changing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define project requirements,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and task management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including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software quality and reliability while streamlining the overall testing process and reducing deployment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application deployment and modernization, facilitating container orchestration for better resource management and improving system uptime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efficient RESTful APIs for integration with third-party services, enhancing the application’s functionality and user experience while ensuring data security and compliance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continuous improvement discussions that enhanced development cycles and fostered a culture of collaboration and shared learning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for junior developers, improving code quality and promoting a culture of best practices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microservices-based applications using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scalability and maintainability while responding quickly to changing market needs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and analyze feedback, translating requirements into technical specifications and ensuring the final product met or exceeded user expectations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and techniques to identify bottlenecks, leading to significant improvements in application response times and user satisfaction over multiple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with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prototyped features based on customer journeys, ensuring high-quality visuals and aligning with evolving design trends and user preferences.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build times, reduced deployment risks, and improved workflows across various environments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best practices in software development such as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design patterns to improve code maintainability and facilitate easier onboarding for new developers 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methods, reducing the load on the server and offering flexibility to frontend teams in defining their required data structures and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tech stacks and industry trends to propose innovative solutions that enhanced application features and aligned with user needs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sprints, fostering creativity and experimentation within the team, which resulted in effective new product ideas and feature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code quality and architecture while delivering high-performance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visualizations and dashboards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analysis, providing stakeholders with actionable insights derived from large datasets and complex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enhance the user experience through interactive and responsive designs, implementing wireframes and usability tests to refine new features continually.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migrating legacy systems to microservices architecture, facilitating a seamless transition that improved system performance and reduced downtime while meeting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release planning, involving stakeholders in defining the rollout of new features and updates while prioritizing user feedback and technical feasibility in the decision-making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methodologies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code coverage, thus minimizing bugs and improving application reliability upon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supported junior staff on the use of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and establishing workflows that increased productivity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cloud-based solutions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application scalability and operational efficiency in delivering software as a service (SaaS).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security teams to address vulnerabilities in applications, implementing measures that enhanced the overall security posture and ensured compliance with industry regulations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indexing strategies, resulting in improved application performance metrics and user satisfaction through reduced loading times and seamless data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API documentation using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for external teams and enhance understanding of system capabilities, fostering better integration practices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CI/CD tools such as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workflows, significantly accelerating the time-to-market for new features and ensuring consistency in builds and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