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full-stack web and mobile applications. Proven ability to develop scalable solutions, mentor junior engineers, and integrate modern technologies such as JavaScript, React, Node.js, and AWS into projects. A collaborative team player passionate about solving complex challenges and continuously learning new industry trends.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Spring Boot, 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PyTest, JUnit, Jenkins, CircleCI,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full-stack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services, ensuring seamless integration and user experience across the application stack.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transitioning legacy applications to modern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maintainability and performance while enhancing the overall user interface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