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Skilled in Java, Python, SQL, and HL7 standards, with a strong emphasis on data security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R, SQL, JavaScript,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Oracle, NoSQL, Data Warehousing,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CDA, USCDI, INTEROP, LOINC, ICD-10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processing workflows, enhance system interoperability, and ensure compliance with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public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 and implement enhancements to electronic health record systems,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facilitate seamless data exchange between agencies.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for Electronic Case Reporting systems, focusing on improving data quality through rigorous testing and validation while maintaining systematic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querying, analyzing, and transforming diverse datasets, ensuring high performance and integrity in public health reporting systems while supporting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 and enhance software delivery efficiency, effectively integrating various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algorithmic techniques to process large volumes of health data, ensuring accurate capture and reporting of infectious disease symptoms and trends to track public health statistics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internal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and compliance, promoting awareness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among stakeholders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partners to resolve discrepancies in data submission and reporting, effectively addressing technical challenges while enhancing overall functionality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foster best practices in software development, contributing to an improved team code quality and encouraging professional growth among junior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unit testing and test-driven development approaches, thereby increasing software reliability while ensuring adherence to regulatory standards regarding patient data handling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 storage solutions, improving response times and user satisfaction with public health reporting interfaces while addressing large data volume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software solutions, ensuring ease of use and knowledge transfer across teams while aligning with organizational project management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strategies to identify and implement new technologies that would enhance operational efficiencies in support of public health goals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identification and mitigation of software vulnerabilities to secure sensitive health information,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user requirements and translated them into technical specifications, ensuring alignment between end-user expectations and software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UX/UI designers to ensure a seamless and intuitive user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enterprise-level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business requirements while adhering to industry standards, providing training and support to ensure successful adoption by key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stand-ups, sprint planning, and retrospectives, fostering strong team communication and a culture of continuous improvement across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web services and APIs to support mobile applications and web interfaces, enabling secure communication and interaction between user interfaces and backend systems with focuses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extensive troubleshooting and debugging,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team collaboration across cross-departmental initiatives while maintaining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for multiple projects, ensuring adherence to best practices in coding and quality assurance, enabling efficient project delivery timelines and expectations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application scalability and performance, advocating for the adoption of microservices and cloud technologies that better support organizational growth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training materials and documentation, aimed at upskilling team members on new technologies and methodologies relevant to the projects undertaken.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communication with partners and clients to gather user feedback and facilitate ongoing improvements, ensuring deliverables met expectations and adjusted as needed based on stakeholder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solutions, focusing on optimizing retrieval processes to support real-time public health data analytics and application functionality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development methodologies emphasizing security measures, ensuring compliance with relevant laws and standards, specifically targeting sensitive public health data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 on best practices and development standards, creating an inclusive learning environment that welcomed innovative ideas and emphasized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