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focusing on web and mobile applications. Proficient in cutting-edge technology stacks, driven by a commitment to quality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Spring Boot, Django, Flask, Express.js,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Visual Studio, Eclipse, JIRA,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Architecture,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real-time interactivity while implementing agile methodologies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implement innovative software applications, harmonizing design with functionality through rigorous testing and feedback loops to ensure product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optimization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modern database systems while maintaining high availability and scalability without sacrificing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deployment patterns and continuous integration within complex application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performed rigorous code reviews, promoting best practices within the team and reducing vulnerabilities in production environments substantially over successive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ensuring high levels of redundancy and disaster recovery capabilities while assisting in effective cloud cost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migration of legacy systems to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while enhancing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project management in fast-paced environments, fostering collaboration through daily stand-ups and sprint retrospectives, which significantly improved project delivery timelines and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technology trends and integrating new methodologies, which drove innovation and set the groundwork for future project enhancements across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it easily accessible for external developers, drastically improving integration and collaborative development efforts with third-party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CI/CD pipelines using GitHub Actions to automate testing and deployment processes, resulting in expedited release cycles and a noticeable reduction in human error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best coding practices and design principles, while fostering a supportive learning environment that encouraged knowledge sharing and skill development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architecturally sound application frameworks, ensuring compliance with industry standards while enhancing overall software maintainability and scalability by employing design patterns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iterate application functionalities, leading to feature enhancements that drove user engagement and satisfaction, as evidenced by positive customer feedback and product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planning sessions, contributing innovative solutions that aligned with business objectives and technical feasibility, thereby improving project outcomes and stakeholder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modularity and scalability while ensuring seamless integration with existing business systems and expanding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 services in alignment with industry standards, ensuring efficient communication between front-end and back-end systems while adhering to best practices in security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multi-disciplinary teams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consistent refinement of project workflows and timely adaptation to shifting project requirements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software development life cycle from requirements gathering to deployment, effectively ensuring that projects met stakeholders’ expectations while maintaining high software quality standards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elaborate code reviews, drove code quality initiatives that emphasized maintainability, and educated team members on secure coding practices to enhance overall application security posture.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ensure consistent deployment environments, resulting in reduced deployment times and improved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user-friendly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significantly improving interactivity and user experience on company web portals.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and efficient user authentication processes, enhancing application security while facilitating easy integration with popular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optimized existing codebases, significantly improving performance and reducing technical debt while ensuring compliance with coding standards and enhancing software guide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application monitoring and logging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resolution and comprehensive system performance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design and data querying efficiency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data access and optimized application responsiveness in various functionalities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initiatives, regularly sharing insights and knowledge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 which contributed to the overall development team's growth and adaptability.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