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software development, specialized in building high-quality web and mobile applications. Proficient in JavaScript, Python, and modern frameworks including React and Node.js. Adept at collaborating with stakeholders to deliver innovative solutions that enhance user experience and operational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Java, TypeScript, Ruby, C#, Go,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Vue.js, Node.js, Express.js, Django, Ruby on Rails, Spring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MongoDB, PostgreSQL, MySQL, Redis, Firebase, Cassandra, DynamoDB,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Webpack, Babel, Visual Studio Code, Eclipse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Heroku, DigitalOcean, Firebase Hosting, Cloudflare, Netlify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and user engagement through effective interface design and application architecture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and evaluate user requirements, translating them into technical specifications while enhancing communication and project timelines across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and integrated third-party services into existing applications, utilizing </w:t>
      </w:r>
      <w:r w:rsidRPr="00106EA3">
        <w:rPr>
          <w:rFonts w:ascii="Roboto Light" w:eastAsia="Roboto Light" w:hAnsi="Roboto Light" w:cs="Roboto Light"/>
          <w:b/>
          <w:bCs/>
          <w:sz w:val="20"/>
          <w:szCs w:val="20"/>
        </w:rPr>
        <w:t xml:space="preserve">Swagger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documentation to improve developer experience and reduce onboarding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automated testing frameworks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code quality, ensure functionality, and expedite regression testing processes without compromising release schedules.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responsive web applications following </w:t>
      </w:r>
      <w:r w:rsidRPr="00106EA3">
        <w:rPr>
          <w:rFonts w:ascii="Roboto Light" w:eastAsia="Roboto Light" w:hAnsi="Roboto Light" w:cs="Roboto Light"/>
          <w:b/>
          <w:bCs/>
          <w:sz w:val="20"/>
          <w:szCs w:val="20"/>
        </w:rPr>
        <w:t xml:space="preserve">Material UI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increasing accessibility for users across various devices and improving overall user satisfaction through iterative design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backend performance by leveraging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caching mechanisms, contributing to reduced page load times and increased user retention through reliable service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mentoring sessions for junior developers, fostering a culture of knowledge sharing while reinforcing best practices in coding and problem-solving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methodologies, including daily stand-ups and sprint planning, to improve project visibility and maintain alignment with business goals and customer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cloud-based solutions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services like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reduced operational overhead and improved resource allocation and cost-effectiveness in the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and deployment practices using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Travis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release process while reducing manual errors and enhancing team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application performance metrics using tools like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Google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data-driven improvements and targeted feature enhancements based on user behavior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clean code principles through collaboration with UX designers, ensuring that user interfaces are not only functional but also aesthetically pleasing and aligned with brand guidelines.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schemas and migration processes under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optimizing query performance for scalable web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including data encryption and secure access protocols, to safeguard applications against potential vulnerabilities and maintain user trust.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code and architecture, enhancing knowledge transfer among team members to ensure smooth project handoffs.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enterprise-level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achieving a scalable architecture that meets evolving business needs and performance benchmarks.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Agile teams to define user stories and acceptance criteria, ensuring all development work aligns closely with user requirements and stakeholder expectations while improving transparency.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interaction, streamlining data access layers while reducing boilerplate code and enhancing maintainability across multiple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CI/CD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processes to enhance the speed and reliability of application deployment into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enhanced existing legacy systems, transitioning to a microservices architecture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to improve scalability and ease of management across distributed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design patterns such as </w:t>
      </w:r>
      <w:r w:rsidRPr="00106EA3">
        <w:rPr>
          <w:rFonts w:ascii="Roboto Light" w:eastAsia="Roboto Light" w:hAnsi="Roboto Light" w:cs="Roboto Light"/>
          <w:b/>
          <w:bCs/>
          <w:sz w:val="20"/>
          <w:szCs w:val="20"/>
        </w:rPr>
        <w:t xml:space="preserve">MVC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Repository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structure applications intuitively, improving code clarity and accelerating the onboarding process for new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 QA teams to implement automated testing strategies, ensuring high-quality applications through early detection of defects and rapid feedback loops.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to gather feedback and facilitate user acceptance testing, iteratively refining the product offerings to align with user needs and increase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front-end technologies like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intuitive user interfaces, effectively collaborating with design teams to enhance the overall user experience. Increased user engagement and retention through these design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from requirement gathering through deployment and maintenance, demonstrating strong project management abilities and commitment to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guidance on emerging technologies and trends, advocating for modern practices and tools that help elevate the development team's capabilities and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application architecture, code structure, and technical processes, fostering clarity and knowledge retention within the engineering team while promoting best practices throughout the organization.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