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developing, and maintaining robust web and mobile applications. Proficient in React, Node.js, and cloud technologies, with strong collaboration skills. Seeking to leverage expertise in a dynamic organization to create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Python, Java, C#, TypeScript, Ruby,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Express.js, Django, Spring Boot,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AWS, Azure, Git, Jenkins, Terraform,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w:t>
      </w:r>
      <w:r w:rsidRPr="00106EA3">
        <w:rPr>
          <w:rFonts w:ascii="Roboto Light" w:eastAsia="Roboto Light" w:hAnsi="Roboto Light" w:cs="Roboto Light"/>
          <w:sz w:val="20"/>
          <w:szCs w:val="20"/>
        </w:rPr>
        <w:t xml:space="preserve"> Jest, Mocha, Cypress, Selenium, JIRA, Postman, Figma,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high-performance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code quality and maintainability, resulting in a significant enhancement in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and product managers to gather requirements and create user-centric applications,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leading to improved project outcomes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enhancing the efficiency of CI/CD pipelines and minimizing downtime during rollouts, showcasing adaptability in a dynamic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RESTful APIs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between front-end and back-end services, ensuring high performance and scalability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to develop architecture strategies incorporating modern technologies like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components, which improved application modularity and deployment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increasing overall test coverage and code quality across multiple releases, fostering a culture of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mentoring sessions for junior developers, fostering a collaborative learning environment and enhancing team skills in modern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organizational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feedback to iterate on product features, working closely with stakeholders to ensure that the developments aligned with client needs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performance monitoring tools and advanced analytics to track application health, addressing issues proactively, and delivering solutions that sustain application performance under varying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code reviews and knowledge sharing sessions within the team, promoting best practices and continuous improvement in software development processes, which improved team productivity and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mobile-first applications employing frameworks like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on both iOS and Android platforms, thus broadening the customer base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transforming legacy systems to modern web applications by scoping requirements, implementing new technologies, and managing the transition, thus optimizing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sprint planning sessions to define project scope, prioritize tasks, and deliver successful outcomes while enhancing inter-team relationships and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advanced topics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patterns to elevate the team's technical knowledge and capability, driving efficiency in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industry advancements, enhancing personal development and elevating the company's profile within the tech community through shared code and knowledge.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features for commercial software solutions,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adhere to high-quality standards and optimize client functionalities in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throughout the software development lifecycle,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create timely deliverables, streamline communication, and enhance product quality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reliable, maintainable code and participated actively in code reviews, applying design patterns that improved architectural clarity and simplified maintenance while promoting knowledge transparency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database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management and handling static and dynamic data requirements in enterprise applications, thus enhancing query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through comprehensive testing and vulnerability assessments, ensuring compliance with industry standards and safeguarding customer data while promoting best practices in system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to gather feedback and resolve any issues, significantly improving customer relationship management and addressing user needs effectively, aligning project goals with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DevOps practices by integrating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deployments, leading to reduced deployment errors and higher efficiency in managing code releases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proposing innovative solutions including cloud migration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infrastructure scalability and reliability while minimizing costs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to create dashboards for visual representations of application performance metrics, providing insights that drove strategic decisions and feature enhancements towards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upcoming developers in modern development practices and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supportive, growth-oriented environment beneficial for professional development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implemented Agile project management techniques that streamlined workflows, reduced delivery times, and increased stakeholder satisfaction, benefitting the entire project's dynamic.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system admins and network engineers to enhance infrastructure reliability and security protocols, thus solidifying the operational dependability of client applications in demanding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