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adept at driving innovation in healthcare spending solutions. Proven expertise in the latest tech stacks, frameworks, and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Django, Flask, Ruby on Rails,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DevOps, JIRA,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SQLite,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Selenium, JUnit, Travis CI, CircleCI, Postman, SoapUI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scalable web applications that streamline healthcare spending, enhancing user experience and ensuring seamless integration with existing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scalability for healthcare applications, adhering to industry standards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accessibility to ensure optimal performance across various devices and browsers, enhancing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facilitate secure transactions and data exchange, applying rigorous security protocols that comply with healthcare regulations, ensuring the confidentiality and integrity of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development to create robust APIs that serve data to front-end applications, with a focus on performance optimization and maintainable code structure for future expansion.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practices, fostering an environment of continuous improvement and collaboration, leading to improved team productivity and a better understanding of software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and more reliable application deployments while reducing manual intervention through automation and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participating in sprint planning and retrospectives, promoting team cohesiveness and adapting to evolving project requirements to meet user needs in the healthcare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best practices in code quality, leading to enhanced software maintainability and reducing the likelihood of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system reliability and performance for healthcare applications while optimizing costs through efficient resource management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plans and automated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robust and meet user requirements even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and informative user interfaces, incorporating user feedback into the design cycle to enhance overall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technologies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storage processes, improving application speed and scalability in handling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strategies to proactively identify bottlenecks in application performance, allowing for timely adjustments and enhancements based on user demand and traffic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ensuring alignment between technical deliverables and business objectives while adapting to the rapidly changing landscape of healthcare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resilient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both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enterprise-level solutions, enhancing efficiency for internal and external users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driving requirements gathering, design, development, testing, and deployment phases to ensure successful delivery within stringent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and maintain web applications that were highly available and responsive, adhering to industry standards and using best practices in cloud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transform designs into interactive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dynamic user experiences that exceeded user expectations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backlog grooming, and retrospectives, ensuring transparent communication and fast-tracked project completion through iterative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suite of automated testing frameworks with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testing speed and coverage, enhancing the reliability of developed applications and their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team to migrate legacy systems to modern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streamlining operations and significantly improving scalability and maintenance of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development environment by mentoring junior developers in best practices, design patterns, and problem-solving strategies, thereby enhancing team skillsets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inefficiencies, leading enhancement initiatives that improved overall application response times and robustness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ensuring that code changes were smoothly integrated and deployed to production, reducing downtime and increasing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projects, ensuring that knowledge sharing and project details were accessible for future references, supporting ongoing development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management, working with large datasets to enable data analytics that informed business decisions while optimizing query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