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software development, specializing in web and mobile applications. Skilled in building AI solutions and passionate about implementing advanced technologies to solve business challenges.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Node.js, React, Angular, TensorFlow, PyTorch, LangChain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Cassandra,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Git, Docker, Kubernetes, AWS, Azure, Jenkins, Terraform,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 Technologies:</w:t>
      </w:r>
      <w:r w:rsidRPr="00106EA3">
        <w:rPr>
          <w:rFonts w:ascii="Roboto Light" w:eastAsia="Roboto Light" w:hAnsi="Roboto Light" w:cs="Roboto Light"/>
          <w:sz w:val="20"/>
          <w:szCs w:val="20"/>
        </w:rPr>
        <w:t xml:space="preserve"> OpenAI, LLM, LangSmith, Pinecone, ChromaDB, Kubeflow, Scikit-learn, SpaCy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high-performance web applications tailored to client specifications, ensuring seamless integration with existing systems and deploying solutions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orchestration.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customized AI solutions for various clients, utilizing models such as </w:t>
      </w:r>
      <w:r w:rsidRPr="00106EA3">
        <w:rPr>
          <w:rFonts w:ascii="Roboto Light" w:eastAsia="Roboto Light" w:hAnsi="Roboto Light" w:cs="Roboto Light"/>
          <w:b/>
          <w:bCs/>
          <w:sz w:val="20"/>
          <w:szCs w:val="20"/>
        </w:rPr>
        <w:t xml:space="preserve">GPT-3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tools like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applications that meet specific user needs while maintaining high standards of coding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cross-functional team through Agile methodologies, actively participating in sprint planning and retrospectives, fostering an environment of continuous improvement and team cohesion.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clients to gather requirements and facilitate user testing, ensuring deliverables aligned with business objectives while adapting solutions based on user feedback throughout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code reviews and pair programming sessions, promoting best practices in software design and implementation while nurturing junior engineers’ growth through mentorship and guidance on </w:t>
      </w:r>
      <w:r w:rsidRPr="00106EA3">
        <w:rPr>
          <w:rFonts w:ascii="Roboto Light" w:eastAsia="Roboto Light" w:hAnsi="Roboto Light" w:cs="Roboto Light"/>
          <w:b/>
          <w:bCs/>
          <w:sz w:val="20"/>
          <w:szCs w:val="20"/>
        </w:rPr>
        <w:t xml:space="preserve">clean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solutions using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insights for deployed applications and enhancing operational efficiency and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technical documentation for all software projects, ensuring transparency and knowledge sharing among team members while aiding future codebases maintenance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cutting-edge technologies into existing workflows, providing training and support for team members to leverage new tools effectively, which included utilizing </w:t>
      </w:r>
      <w:r w:rsidRPr="00106EA3">
        <w:rPr>
          <w:rFonts w:ascii="Roboto Light" w:eastAsia="Roboto Light" w:hAnsi="Roboto Light" w:cs="Roboto Light"/>
          <w:b/>
          <w:bCs/>
          <w:sz w:val="20"/>
          <w:szCs w:val="20"/>
        </w:rPr>
        <w:t xml:space="preserve">LangChain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rapid application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project management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project progress and document software design, fostering clear communication among stakeholders throughout the software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exploratory data analysis and model evaluation using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NumPy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decision-making process by making data-driven recommendations to stakeholders based on findings.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DevOps methodologies in software deployment, automating testing and deployment pipelines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CI/CD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among engineering teams, discussing recent advancements in AI technologies to inspire innovation and encourage team members to experiment with new tools and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AI content moderation systems, using natural language processing techniques to create tailored solutions that cater to unique organizational needs and enhance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Challenged legacy systems by proposing progressive enhancements and performing necessary refactoring, thus improving application performance and maintainability, while engaging users for feedback on proposed changes.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technical environment that encouraged knowledge sharing, adaptability, and creativity, contributing to a team culture focused on integrity, personal growth, and collective success.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web applications by utilizing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focusing on delivering robust solutions that meet complex client requirements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backend services integrated with databases like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reliability, and security standards were consistently met in every project.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cross-functional teams through continuous integration and deployment strategies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increased deployment efficiency and improved release cycle times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designers to translate user stories and requirements into technical specifications, ensuring clear understanding and consensus on project objectives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code reviews and implemented automated testing procedures using frameworks such as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bugs and improving code quality before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knowledge sharing sessions, focusing on advancements in cloud computing and AI technologies, enhancing team skills while driving innovation within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integrating CI/CD pipelines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the software deployment process and significantly reducing manual intervention during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processes by employing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included sprint planning and daily standups, enhancing team efficiency and project visibility.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interns on best practices in software engineering, fostering an environment of continuous learning and professional development that reflects corporate values and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code refactoring initiatives, assessing existing systems for bottlenecks and implementing improvements that resulted in reduced load times and improved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robust security protocols to protect sensitive data and ensure compliance with industry standards, including regular security audits and documentation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clients for continual feedback loops throughout project life cycles, ensuring delivery aligned with business strategies while quickly adapting to changing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developing strategic roadmaps for technology projects, discussing potential innovations and their impact on operational efficiency and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system design and architecture discussions that led to the creation of scalable, flexible systems capable of adapting to rapidly evolving business landscapes.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technical sessions that encouraged open discussions about software design patterns, coding standards, and technology trends to foster team collaboration and alignment on best practices.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