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developing innovative web and mobile applications. Dedicated to improving human health through scientific solutions while leveraging a multitude of technical skills and collaborative efforts to drive project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TypeScript, Ruby, Go, C#,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Ruby on Rails, Spring,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CI/CD,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Visual Studio, VS Code, Figma,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 and responsiveness across multiple devices while integrating with various APIs for enhanced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developing custom software solutions tailored to the requirements of the bioprocessing sector, focusing on effectiveness and adaptability to evolving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scientists to gather requirements and translate them into technical specifications,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project delivery and team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RESTful APIs to streamline data handling and promote efficient data retrieval in support of biological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procedures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software reliability and helping to identify defects early in the development cycle for better quality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code reviews and refactoring, utilizing profiling tools to analyze bottlenecks and enhance runtime efficiency, thereby improving overall user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team meetings and mentoring sessions, fostering a collaborative environment that encourages knowledge sharing and skill development among team members to achieve project goals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services and libraries, ensuring compliance with data security standards and smooth functionality within existing architecture for optimized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collaborated with the team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tasks effectively while adhering to timelines and maintaining documentation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application of emerging technologies, contributing ideas for process improvements and innovative solutions that align with organizational goals in bioprocessing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troubleshooting and resolved complex technical issues reported by users, providing comprehensive support and solutions that enhance user satisfaction and operational efficiency across software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encouraged adherence to best practices, enhancing code quality and promoting a culture of excellence within the development team while fostering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software scalability through cloud deployment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adaptability of applications to meet fluctuating demands in a bioprocessing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that clearly outlines system architecture, code dependencies, and operational procedures, facilitating easier onboarding for new engineering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external partners and clients to assess technical needs and deliver software solutions that meet their demands, ensuring build quality, timelines, and budget requirements are adhered to.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modular, maintainable code for complex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code scalability while integrating third-party libraries for enhanced functionalities and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web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best practices for accessibility, performance, and user engagement, while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migration of legacy systems to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flexibility and deployability while reducing downtime during updates and maintenance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backend development initiatives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applications, emphasizing the importance of clean code and effective collaboration while documenting all phases of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databases, specifically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infrastructure for enhanced data processing performance while implementing robust data backup strategies and procedures.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project planning sessions, working closely with stakeholders to identify technical requirements and formulate creative solutions that address specific challenges within tight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within the team focused on emerging tools and frameworks, which significantly increased team proficiency and utilized resources effectively for ongoing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automated testing and deployment processes streamlined the overall workflow, reducing time to market for pivotal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integrating user feedback into the software design process, ensuring that the final product not only meets but exceeds customer expectations across various software products delivered.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troubleshooting production issues and implementing necessary fixes promptly to minimize downtime, ensuring that team standards for quality and performance were consistently met.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forums and local tech meetups, sharing insights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biotechnology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ultimately fostering a culture of continuous improvement among peers and within the community.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latency and uptime, which directly contributed to user retention and engagement.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