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utilizing Python, AWS, Gen AI, and modern frameworks. Adept at developing innovative solutions that drive business value and improve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Angular,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ETL, MongoDB, PostgreSQL,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Development:</w:t>
      </w:r>
      <w:r w:rsidRPr="00106EA3">
        <w:rPr>
          <w:rFonts w:ascii="Roboto Light" w:eastAsia="Roboto Light" w:hAnsi="Roboto Light" w:cs="Roboto Light"/>
          <w:sz w:val="20"/>
          <w:szCs w:val="20"/>
        </w:rPr>
        <w:t xml:space="preserve"> Git, GitLab CI/CD, Terraform, Jenkins, Visual Studio Code, Ansible, Apache Airflow, Metaflow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robust data pipelines in an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ensure seamless integration and continuous operation across applications, focusing 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deliver software solutions that incorporate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workflows through automation and significantly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complete </w:t>
      </w:r>
      <w:r w:rsidRPr="00106EA3">
        <w:rPr>
          <w:rFonts w:ascii="Roboto Light" w:eastAsia="Roboto Light" w:hAnsi="Roboto Light" w:cs="Roboto Light"/>
          <w:b/>
          <w:bCs/>
          <w:sz w:val="20"/>
          <w:szCs w:val="20"/>
        </w:rPr>
        <w:t xml:space="preserve">software development life cycle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Agile methodologies to foster teamwork, adaptability, and rapid iteration, ensuring successful delivery of high-quality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implemented solutions to troubleshoot issues, leveraging strong analytical skills and attention to detail to enhance user experience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applications incorporating </w:t>
      </w:r>
      <w:r w:rsidRPr="00106EA3">
        <w:rPr>
          <w:rFonts w:ascii="Roboto Light" w:eastAsia="Roboto Light" w:hAnsi="Roboto Light" w:cs="Roboto Light"/>
          <w:b/>
          <w:bCs/>
          <w:sz w:val="20"/>
          <w:szCs w:val="20"/>
        </w:rPr>
        <w:t xml:space="preserve">Gen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agentic workflows, leading projects to improve business strategies and client interactions in healthcare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consistently adhering to best practices in software design and development to ensure maintainability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cloud-native web applications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interface performance and responsiveness, enabling a user-friendly experience that aligns with product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version control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collaboration among team members through efficient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data engineering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manage and model data intricately, supporting analytics efforts and business intelligence initiatives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business analysts to refine project specifications and requirements, ensuring alignment between technical capabilities and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