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track record in delivering high-quality enterprise solutions using cutting-edge technologies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Golang, Python, Java, C#,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Django, Angular, Bootstrap,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MongoDB, MySQL, Firebase, Redis, Amazon S3, Google Cloud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Microsoft Azure, Docker, Kubernetes, JIRA, Confluence, Git,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Jenkins, CircleCI, Travis CI, Katalon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Unit Testing, RESTful APIs, Microservices Architecture,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coding standards, maintainability, and rapid deployment cycles which enhanced team productivity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collaborative projects in an Agile environment,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workflows efficiently and to facilitate smooth communication among tech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secure and efficient data exchange while ensuring comprehensive documentation to assist subsequent use and development by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scale applications seamlessly across multiple environments, leading to improved operational efficiency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CI/CD pipeline to improve software quality and expedite the development cycle, aligning testing processes with deployment schedules.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Reengineered existing applications through refactoring and code optimization to boost application performance, enabling faster loading times and an improved user experience for clients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application architects to analyze technical requirements, ensuring designs aligned with both business objectives and technology standards for high-level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 on coding standards and best practices, fostering a culture of continual learning and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 version control strategy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a robust collaborative environment where team members could contribute without conflicts or code degradation.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microservices architecture principles to decompose large monolithic applications, allowing for better maintainability and flexibility for future enhancements or integrations with external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engineering team to discuss emerging technologies and development trends, promoting a culture of innovation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on potential changes to existing software solutions, accurately identifying opportunities for enhancements and strategizing mitigation plans with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clear documentation for all technical designs and processes, ensuring comprehensive knowledge transfer and alignment with the overall project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adaptation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the software development lifecycle to streamline builds and deployments, ultimately improving release cadence for key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 communication through proactive discussions around project updates, technical challenges, and potential solutions, maintaining strong rapport and trust with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scalability to meet high business demands and performance standards across diverse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cross-functional teams to design and deliver high-quality web solutions with an emphasis on user experience and performance optimization, consistently exceeding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application infrastructure while implementing new features to address evolving business needs, demonstrating adaptability and a focus on delivering features aligned with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sprints, contributing actively to discussions, retrospectives, and planning sessions to enhance team dynamics and improve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new features and enhancements in existing applications, driving significant user engagement and customer satisfaction through intuitive design and seamless functionality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participated in daily code reviews, enhancing the robustness and reliability of existing codebases while promoting a culture of quality and thoroughness.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queries, ensuring efficient data retrieval and storage processes to support application performance metrics and user interaction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understand and refine product requirements, transforming user stories into actionable technical tasks that align with broader business goals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for software deployments, fostering a clear understanding of system functionalities and user interactions within the enterprise application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supportive learning environment through mentoring junior developers, sharing insights on industry best practices and innovative technologies to grow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integrating automated build tools and CI/CD frameworks, resulting in reduced overhead on deployment tasks and improved operational agility for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new technologies, consistently updating skills to stay relevant in the rapidly evolving tech landscape, and contributing innovative ideas to team discussions.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