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comprehensive experience in software development, focusing on web and mobile applications. Proficient in React, Next.js, and optimized SDK and framework development. Excels in building developer-facing products and enhancing performance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Angular, Vue.js,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Google Cloud Platform, Docker, JIRA,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ELK Stack, APM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TDD, Coding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Design:</w:t>
      </w:r>
      <w:r w:rsidRPr="00106EA3">
        <w:rPr>
          <w:rFonts w:ascii="Roboto Light" w:eastAsia="Roboto Light" w:hAnsi="Roboto Light" w:cs="Roboto Light"/>
          <w:sz w:val="20"/>
          <w:szCs w:val="20"/>
        </w:rPr>
        <w:t xml:space="preserve"> Markdown, Figma, InVision, Web Components, API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interactive web experiences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seamless user engagement through continuous improvement of code efficiency and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feature development from concept to implementation,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collaborative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goals and deliver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SDK enhancements to improve developer-friendliness, customizability, and reliability, focusing on feedback from clients to streamline their integration process into their own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sample applications and comprehensive documentation to facilitate client onboarding and expedite their understanding of our </w:t>
      </w:r>
      <w:r w:rsidRPr="00106EA3">
        <w:rPr>
          <w:rFonts w:ascii="Roboto Light" w:eastAsia="Roboto Light" w:hAnsi="Roboto Light" w:cs="Roboto Light"/>
          <w:b/>
          <w:bCs/>
          <w:sz w:val="20"/>
          <w:szCs w:val="20"/>
        </w:rPr>
        <w:t xml:space="preserve">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capabilities in a real-world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including controlled updates and FPS stability, ensuring fast rendering and response times for applications built on our frameworks and libraries.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drive innovation and best practices in coding while fostering a culture of code reviews and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application metrics, utilizing </w:t>
      </w:r>
      <w:r w:rsidRPr="00106EA3">
        <w:rPr>
          <w:rFonts w:ascii="Roboto Light" w:eastAsia="Roboto Light" w:hAnsi="Roboto Light" w:cs="Roboto Light"/>
          <w:b/>
          <w:bCs/>
          <w:sz w:val="20"/>
          <w:szCs w:val="20"/>
        </w:rPr>
        <w:t xml:space="preserve">APM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bottlenecks and drive enhancements across our product suite based on real-time developer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significantly improving the reliability and speed of our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user stories into visual designs and mockups, using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technical and design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pipeline to ensure timely releases of new features and enhancements, prioritizing tasks that deliver the most value to our clients' implementation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new technologies and frameworks into existing products, making informed decisions that align with industry trends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to elevate team understanding of product integrations, developer best practices, and maintain high standards of engineering quality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tech meetups, sharing experiences and gaining insights that guide our strategic planning and development towards enhancing the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 for new features prioritizing software scalability and performance, employing advanced web technologies while ensuring they are aligned with client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and adaptability, mentoring junior developers to enhance their technical skills and project contributions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through sophisticated state management techniques and component lifecycles that adhere to modern web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team to build responsive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UX/UI designers to iterate on design and functionality for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internal tools and libraries, assisting developers in integrating with our frameworks effectively while minimizing onboarding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ensuring the reliability of features and adherence to coding standards across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promoting better coding practices and ensuring the quality of deliverables remained consistently high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and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services that meet both client and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lifecycle of product development, from requirement gathering to deployment, adapting quickly to changes and maintaining focus on delivering 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team-wide initiatives aimed at improving workflows and methodologies, thereby enhancing communication and project management across our various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used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on code, maintain project history, and ensure seamless integration of new features with existing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deployment process and ensure faster rollout of features to production while maintaining high levels of code quality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full compliance with security and data protection standards, collaborating with stakeholders to implement best practices within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discussing challenges and identifying areas for improvement, focusing on performing at top efficiency and contributing to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