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Software Engineer with 11 years of experience in crafting innovative web and mobile applications. Proven expertise in Ruby on Rails, Typescript, Node.js, and Postgres. Passionate about building effective B2B solutions in the hospitality sector. Recognized for driving projects from inception to deployment while ensuring high-quality standards and adaptability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Java,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Node.js, Hotwire, Express.js, Bootstrap, Tailwind CSS,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MySQL, SQLite, Firebase,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Terraform, CI/CD,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Jest, RSpec,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 &amp; Best Practices:</w:t>
      </w:r>
      <w:r w:rsidRPr="00106EA3">
        <w:rPr>
          <w:rFonts w:ascii="Roboto Light" w:eastAsia="Roboto Light" w:hAnsi="Roboto Light" w:cs="Roboto Light"/>
          <w:sz w:val="20"/>
          <w:szCs w:val="20"/>
        </w:rPr>
        <w:t xml:space="preserve"> Agile, Scrum, TDD, Continuous Integration, Deployment, Code Review, Open Source Contributions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responsive web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engagement within the hospitality B2B sector, aligning with user-centric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UI/UX designers and product managers to define project requirements and deliver technical solutions that solve real-world problems in hospitality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integration with customer-facing applications and backend services, ensuring efficiency and robust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 lifecycles and foster a collaborative development environment, driving consistent progress through iterative releases and stakeholder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best practices in </w:t>
      </w:r>
      <w:r w:rsidRPr="00106EA3">
        <w:rPr>
          <w:rFonts w:ascii="Roboto Light" w:eastAsia="Roboto Light" w:hAnsi="Roboto Light" w:cs="Roboto Light"/>
          <w:b/>
          <w:bCs/>
          <w:sz w:val="20"/>
          <w:szCs w:val="20"/>
        </w:rPr>
        <w:t xml:space="preserve">object-oriented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architecting solutions that optimize performance and maintainability for complex data-intensive applications in the hospitality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w:t>
      </w:r>
      <w:r w:rsidRPr="00106EA3">
        <w:rPr>
          <w:rFonts w:ascii="Roboto Light" w:eastAsia="Roboto Light" w:hAnsi="Roboto Light" w:cs="Roboto Light"/>
          <w:b/>
          <w:bCs/>
          <w:sz w:val="20"/>
          <w:szCs w:val="20"/>
        </w:rPr>
        <w:t xml:space="preserve">Ruby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w:t>
      </w:r>
      <w:r w:rsidRPr="00106EA3">
        <w:rPr>
          <w:rFonts w:ascii="Roboto Light" w:eastAsia="Roboto Light" w:hAnsi="Roboto Light" w:cs="Roboto Light"/>
          <w:b/>
          <w:bCs/>
          <w:sz w:val="20"/>
          <w:szCs w:val="20"/>
        </w:rPr>
        <w:t xml:space="preserve">full-stack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 culture of knowledge sharing and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strategies using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reducing the number of bugs in production and enhancing the overall stability of the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streamlining the development pipeline and improving deployment processes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version control and continuous integration, allowing for rapid deployment and collaborative development while maintaining code integrity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open-source projects, contributing to the community and improving one's expertise while sharing knowledge on modern web development practices with peers and beginners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design sessions focusing on performance optimization, scalability, and maintainability, reinforcing a high-quality development process and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brainstorming sessions with clients to define innovative features and enhancements to existing applications, ensuring our solutions met business needs while fostering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system performance metrics to drive product improvements and new feature development, ensuring alignment with customer requirements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and documentation materials for new users and internal staff, ensuring comprehensive knowledge transfer for effective use of the newly developed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quarterly in-person meetups with remote teams to reinforce team bonds and enhance collaboration, reflecting the company’s values of hospitality and teamwork.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developed complex web applications and collaboration tools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functionality and overall user satisfaction during my tenure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creating responsive designs and rich user interfaces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CSS frameworks, ensuring adherence to industry standards and best practices in web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Agile 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iterative progress, stakeholder engagement, and timely delivery of high-quality software solutions matching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database systems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scalability, and security for enterprise applications, contributing to enhanced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SQL queries and database structures, improving application speed and resource usage, and consistently meeting performance benchmarks during application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advocating for high coding standards and mentorship, fostering a culture of continuous improvement, and ensuring code maintainability and readability across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testing and deployment processes, significantly reducing manual errors and improving the speed of feature releases and overall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and design teams to ensure alignment on project scope and deliverables, driving a user-centric approach to application development and feature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for integration with third-party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exchange and expanding application functionalities for enterprise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incorporated user feedback into development cycles, ensuring that applications continually evolved to meet changing customer needs while driving engagement and retention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unique solutions to transition existing systems from legacy frameworks to modern architectures, enhancing application performance and reducing technical debt within enterprise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through pair programming and code reviews, promoting growth and knowledge sharing within the team while helping to solidify foundational concepts in software engineering.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