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ability to design and build scalable solutions using modern technologies like Python, JavaScript, React, and GraphQL. Adept at working in collaborative environments, driving innovation, and managing complex projects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GraphQL,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Webpack, Jenkins, VS Code, Postman,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Redis, SQLite,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DevOps:</w:t>
      </w:r>
      <w:r w:rsidRPr="00106EA3">
        <w:rPr>
          <w:rFonts w:ascii="Roboto Light" w:eastAsia="Roboto Light" w:hAnsi="Roboto Light" w:cs="Roboto Light"/>
          <w:sz w:val="20"/>
          <w:szCs w:val="20"/>
        </w:rPr>
        <w:t xml:space="preserve"> Jest, Mocha, Selenium, Cypress, Travis CI, CircleCI,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highly reliable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seamless user experiences, enhancing productivity and driving user engagement across various projects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transform them into technical specifications, ensuring all solutions align with client business objectives and technology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client-side applications and backend services, improving performance and user experience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and junior developers, fostering an environment of learning and continuous improvement in both technical and soft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reducing time to market and enhancing release quality for critical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 to adopt agile methodologies, improving workflows and facilitating better collaboration among team members in fast-paced software development cycles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regarding microservices and serverless architecture, enabling scalable and maintainable software solutions that meet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new hires on best coding practices, sharing knowledge of industry trends and technologies, cultivating a culture of innovation and teamwork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documentation for various codebases and applications, ensuring clarity and enhancing onboarding processes for new team members and external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frameworks to integrate into existing systems, supporting ongoing improvements and the ability to respond to shifting market demands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management discussions to align technical capabilities with business goals, communicating complex technical concepts clearly to non-technical stakeholders and decision-makers.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delivering high-quality code and exceptional user experiences for large-scale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cloud-based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performance, reliability, and operational efficiency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UX/UI designers to ensure visually appealing and user-friendly applications that meet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API development and integration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test and validate API endpoints, ensuring consistent and reliable data flow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strategic code optimization practices and efficient database management techniques,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address diverse data storage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introduce coding standards and best practices within the development team, executing training sessions aimed at improving code quality and reducing technical debt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cross-training initiatives to develop diverse skill sets within the team, enhancing adaptability to emerging technologies and fostering collective growth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collaborative coding practices and ensuring version control across multiple teams and projects throughout the software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