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web and mobile applications development. Proficient in building scalable features using TypeScript, React, and Node.js. Committed to delivering high-quality code and enhancing user experience in the healthcare technology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NestJS, Express.js, Redux,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GitHub, CI/CD, WebPack,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scalable, user-centric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performance through consistent testing and effective debugging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efficiently with product managers and end-users to define real-world problems in healthcare, delivering elegant solutions that directly addressed user needs and enhanced overall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full software development lifecycle, including requirements gathering, design, development, testing, and deployment, fostering a culture of accountability and ownership across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trunk-based development practices and conducted automated regression testing to streamline the deployment process, enabling faster feature releases while maintaining high standards of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 remote-first culture by leveraging asynchronous communication tools, ensuring timely feedback cycles while enhancing team collaboration despite geographical separation.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on-call rotations and addressed production incidents to ensure service reliability and uptime while learning to navigate real-world production challenges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continuous improvement by identifying codebase enhancements and leading initiatives to integrate these changes into ongoing projects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code performance metrics regularly and utilized insights to optimize application features for scalability and reliability in a high-demand marketplace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programming practices and facilitated knowledge transfer sessions to enhance team capabilities and collective skill sets in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retrospectives to discuss project challenges, fostering open communication channels that led to improved process efficiencies and team dynamics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customer-centric development by integrating user feedback into the product roadmap, ensuring that newly implemented functionalities met the essential user demands in healthcare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 capabilities, experimenting with services like ECS and S3 to enhance application hosting solutions and manage backend operations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consistent development environments across teams and simplifying the deployment processes across various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internal libraries and scalable components that are reusable across multiple applications, promoting efficiency and a consistent development approach 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modern development trends and emerging technologies to continually refine processes and implement best practices, contributing to improved product outcomes and user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full-stack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performant and responsive design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user-friendly interfaces and robust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UX/UI designers, product managers, and other engineering teams to develop features that addressed both usability and functionality requirements in a diverse client 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within agile development iterations, fostering a culture of quality and cross-learning that enabled the team to meet challenging deadlines while upholding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backend service enhancements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leading deployment strategies that allowed seamless integration with existing architectures and improved overall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methodology, actively engaging in daily stand-ups, sprint planning, and retrospective meetings to contribute to the team’s continuous improvement efforts and goal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during the architectural design phase to ensure system robustness and capability to handle anticipated business growth in a scalable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analysis and troubleshooting activities for production issues, leveraging insights to preemptively address potential pitfalls in the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for internal applications, streamlining communication between services through restful architecture and improving overall system responsiveness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backend optimization initiatives, enhancing database interaction mechanisms that reduced latency and improved overall data retrieval times during peak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integration of modern front-end technologies, adopting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augment existing applications and experimenting with user interface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adoption of CI/CD practices, facilitating automated testing suites that reduced error rates and deployment times, while promoting DevOps culture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the software lifecycle, reinforcing application security policies that protected sensitive healthcare data from breaches and unauthorized access.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