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highly skilled Software Engineer with 11 years of experience in software development, specializing in data platforms and backend services. Proficient in designing, building, and maintaining robust systems using cutting-edge technologies to drive organizational success and enhance payment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Golang, JavaScript,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ETL, ELT, Apache Spark, Apache Airflow, dbt,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Storage:</w:t>
      </w:r>
      <w:r w:rsidRPr="00106EA3">
        <w:rPr>
          <w:rFonts w:ascii="Roboto Light" w:eastAsia="Roboto Light" w:hAnsi="Roboto Light" w:cs="Roboto Light"/>
          <w:sz w:val="20"/>
          <w:szCs w:val="20"/>
        </w:rPr>
        <w:t xml:space="preserve"> PostgreSQL, Redshift, Clickhouse, Apache Iceberg, StarRocks, DynamoDB,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S3, Glue, Kinesis, Athena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Frameworks:</w:t>
      </w:r>
      <w:r w:rsidRPr="00106EA3">
        <w:rPr>
          <w:rFonts w:ascii="Roboto Light" w:eastAsia="Roboto Light" w:hAnsi="Roboto Light" w:cs="Roboto Light"/>
          <w:sz w:val="20"/>
          <w:szCs w:val="20"/>
        </w:rPr>
        <w:t xml:space="preserve"> REST, gRPC, Node.js, Express, .NET, FastAPI,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and APIs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and reliable data access within the company’s payment processing platform, enabling efficient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transforming incoming data effectively for various applications and contributing positively to the scalability of service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sprints, applying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to streamline development processes, resulting in improved product delivery timelines and team productivity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efficient data transformation, leveraging tools such as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flow between different core services and ensure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complex SQL queries against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retrieval and reporting processes for improved analytics and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scaled integrations with third-party data providers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smooth handling of data across multiple platforms and enhancing overall service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monitoring procedures using custom-built tools and frameworks to proactively detect discrepancies and ensure the trustworthiness of our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performed code reviews on engineering projects, boosting team coding standards and quality through collaborative efforts focusing on shared goals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infrastructure components in the cloud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resource allocation and reducing operational cost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 talks and knowledge-sharing sessions, fostering an environment of continuous learning and improvement, while encouraging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technologies and industry trends, proactively suggesting improvements and feature enhancements to our data processing systems, yielding higher efficiency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browser-based tools for monitoring and managing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it easy for non-technical stakeholders to interact with complex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CI/CD practices to automate the deployment of infrastructure and services, improving release cycles and overall efficiency of application deployment with minimal downtime on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with product management and operations to identify requirements and align tech solutions with business objectives, driving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and adopted new technologies to modernize the platform's infrastructure, ensuring our stack remains competitive and technologically advanced while reducing technical debt.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multiple RESTful APIs for internal use, focusing on high performance and low latency through thoughtful architecture using both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greatly enhancing service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real-time streaming data pipelines, which improved our capability to process and analyze large volumes of transaction data efficiently without compromising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lead a team in the development of innovative features in payment processing applications, advocating for user-centered design and efficient backend systems to drive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data storage solutions with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patterns and implementing geo-spatial queries to support location-based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 coverage, improving product quality, and facilitating a culture of quality assurance within the team for our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business intelligence initiatives by creating complex queries and reports from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key metrics and drive decision-making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management and collaboration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leading to significant improvements in the team’s efficiency in handling project lifecycles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go-to expert on cloud deployment strategies using </w:t>
      </w:r>
      <w:r w:rsidRPr="00106EA3">
        <w:rPr>
          <w:rFonts w:ascii="Roboto Light" w:eastAsia="Roboto Light" w:hAnsi="Roboto Light" w:cs="Roboto Light"/>
          <w:b/>
          <w:bCs/>
          <w:sz w:val="20"/>
          <w:szCs w:val="20"/>
        </w:rPr>
        <w:t xml:space="preserve">AWS Elastic Beanstalk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educating team members on cloud architecture principles for effective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session-based safety features and user authentication protocols to enhance system security, resulting in a better-protected data landscape for sensitive payment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effective use of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quality best practices, thereby fostering skill growth and collaboration within the data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user feedback into the development process by hosting bi-weekly review sessions helped prioritize technical debt and feature requests, aligning technical goals with business needs more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in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practices, contributing to a supportive learning environment that nurtured their growth and comprehension of our tech stack.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