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designing and developing scalable web and mobile applications. Skilled in backend development using Python and Go, API design, and cloud technologies including AWS and GCP. Proven track record of collaborating in dynamic, fast-paced environments to enhance development processes and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Express.js, Node.js, Spring, Koa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Tech:</w:t>
      </w:r>
      <w:r w:rsidRPr="00106EA3">
        <w:rPr>
          <w:rFonts w:ascii="Roboto Light" w:eastAsia="Roboto Light" w:hAnsi="Roboto Light" w:cs="Roboto Light"/>
          <w:sz w:val="20"/>
          <w:szCs w:val="20"/>
        </w:rPr>
        <w:t xml:space="preserve"> PostgreSQL, MongoDB, Clickhouse, Redis, ElasticSearch, MySQL,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GCP, Azure,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gRPC, GraphQL, WebSockets, OpenAPI, API Gateway, Swagger,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enterprise-level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back-end services that support complex business logic and ensure high availability through efficient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effectively enabling external integrations and improving communication between microservices in a distributed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wrote extensive unit tests to verify functionality and ensure code quality, resulting in fewer bugs at deployment and easier maintenance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opportunities for application enhancements, consistently aligning technology architecture with evolving business needs, which improved scalability and performance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data schemas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retrieval processes to handle a growing amount of data and support analytical tasks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reliable and scalable environment for cloud-based applications, facilitating streamlined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within the development team, fostering a culture of continuous improvement and professional growth while focusing on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of applications by integrating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authentication, contributing significantly to safeguarding sensitive data from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new tools and methodologies to improve software development processes, which included moving towards a more agile workflow and implementing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front-end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interactive design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and enabling proactive troubleshooting without downtime or user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pairing sessions and coding workshops, emphasizing best practices in code structure and encouraging proficiency in agile methodologies and effective communication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establish effective testing strategies, ensuring comprehensive coverage for both automated and manual tests to validate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third-party services and APIs, enhancing the software's capabilities and enabling clients to leverage existing systems seamlessly through innovative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modular solutions, promoting code reusability and maintainability among various engineering teams through shared libraries and common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complex enterprise-level requirements, enhancing functionality for internal teams and third-party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cross-disciplinary team to establish best practices in software development, promoting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feedback for ongoing projects while enhancing collaboration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new features in core applications, employing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MVC framework to seamlessly transition legacy systems to modern architectures while maintaining client satisfaction and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experiences based on consumer feedback,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components that enhanced overall application usability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software applications, focusing on minimizing latency and maximizing throughput using profiling tools and techniques, resulting in noticeable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that focused on product increments and opportunities for improvement, cultivating an environment of open dialogue and shared responsibility for project success and sustainable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several key services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of applications while promoting team development autonomy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paired programming sessions with team members, sharing insights on efficiency and security best practices, enriching the engineering culture and building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deployments and scalability adjustments based on user traffic and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implementing unit tests, integration tests, and automated UI tests using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approval times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major upgrade of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backend integrations, improving reliability of services interacting with complex third-party APIs in line with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all aspects of projects, ensuring transparency and knowledge sharing, which streamlined onboarding efforts for new team members and enhanced overall team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