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backend systems for web and mobile applications. Proficient in building microservices, cloud-native development, and financial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C++, Python, Java, JavaScript, Rust,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Istio, Temporal, Spring Boot, Flask,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Middleware: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AWS DynamoDB, Elasticsearch, AWS Kinesis,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Terraform, Git,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API Design, Service Mesh, OpenAPI, GraphQL, RESTful APIs, Event-Driven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New Relic, Selenium, JUnit, Postman,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significant role in designing and developing microservices architecture, ensuring scalability and reliability across financial systems to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cloud-native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the transition to containerized environments for improved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system architectures that adhere to industry standards for security and compliance, demonstrating a strong understanding of financial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complex workflows, enhancing fault tolerance and recovery strategies for critical financial operations and increasing overall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processing investment transactions with minimal latency, thereby improving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real-time tracking of system health and quick remediation of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for clean code and optimal performance, contributing to a culture of quality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integrating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while ensuring quick and reliable deployment of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designing and deploying event-driven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Kinesis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significant improvements in data processing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story refinement and sprint planning, collaborating closely with product stakeholders to align on project scope and expectations while maintaining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continuous learning and innovation through knowledge sharing, code examples, and constructive feedback during code review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system performance through profiling and optimization, actively addressing technical debt and enhancing overall application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architecture discussions and collaborative sessions to evaluate trade-offs between technology choices, ensuring alignment with business goals and technical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emphasizing iterative progress, quick feedback loops, and effective communication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new technologies and frameworks to enhance development capabilities and productivity, maintaining a competitive edge in the rapidly evolving financial services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for applications, acting as a key contributor in creating robust, efficient applications that met evolving user needs in financial technology.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frameworks to ensure high service reliability,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code quality through thorough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various projects adhering to Agile methodologies, participating in daily stand-ups, sprint planning, and retrospectives to ensure effective collaboration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define and implement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interfaces, emphasizing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best practices in financial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cloud-native architectures, ensuring seamless integration with existing services while minimizing disruptions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databases and caching technologies, performing optimizations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achieve significant speed and performance improvements for data retrieval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architecture design sessions involving the creation of service-oriented architectures that supported the rapid scaling of the platform in the financial services sector.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 DevOps culture,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automating deployment processes to enhance efficiency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strategies for fault tolerance and disaster recovery plans, employing techniques such as load balancing and multi-region deployments to safeguard critical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during project requirements gathering, ensuring consolidation of feedback and translating it into actionable technical tasks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performance metrics across microservices, establishing KPIs to track system performance, thus enabling timely interventions to optimize performance issues that arose during peak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workshops and training sessions aimed at upskilling the team on best practices in developing secure and scalable backend architecture in line with the latest industry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