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focusing on web and mobile applications. Proven track record of delivering high-quality code while leveraging modern technologies such as JavaScript, React, and Node.js.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HTML5, CSS3,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Backbone.js, Bootstrap, Material-UI, Sass,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Spring, Django, Flask, GraphQL, Ruby on Rails,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Elasticsearch,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CI/CD,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JIRA,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prioritize and execute on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that significantly pushed the boundaries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advertising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back-end and front-end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users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code quality, contributing to rigorous automated test cases that enhanced long-term project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experiment with cutting-edge technologies to pinpoint the most effective tools for diverse tasks within the agile development framework, enhancing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multiple weekly releases, facilitating continuous delivery and integration while maintaining collaboration across teams and enhancing overall product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platform engineering processes to support revenue-critical applications, focusing on optimization and scalable architecture within a cloud-native environment for maximum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and fostered a collaborative working environment, helping colleagues adopt new technologies and improve overall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existing applications, recommending and implementing gradual enhancements to improve user experience and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designed innovative solutions that align with business goals, showcasing adaptability and a user-centered development approach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data sources, enhancing application capabilities and responsiveness while maintaining robust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detailed API specifications, enabling seamless integration with external services and ensuring clarity for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and reporting for projects, supporting transparency and knowledge transfer across teams and stakeholders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development efforts with business objectives, leveraging technical knowledge to provide insights into feasible solutions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performance by implementing effective deployment strategies and proactive issue resolution, effectively managing workload during software lifecycle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discussions on evolving technology trends impacting advertising technology, which informed strategic decisions on future projects, fostering a culture of learning and adaptation.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cutting-edge performance and usability while delivering high-quality software products within strict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ensuring alignment of business goals and user needs with technical feasibility and scalability 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 meetings to continuously improve team processes and address technical debt efficiently amidst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providing guidance on coding standards and best practices while fostering a collaborative team environment conducive to learning and skill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testing and debugging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meet high standards for quality and user experience at all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back-end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high performance to support an increasing user base without compromising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owners to analyze requirements and provide technical insights that shaped product vision, demonstrating ability to bridge the gap between technology and product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stay updated on the latest trends and tools in software development, fostering innovation and adaptability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technologies, optimizing performance and maintainability while reducing technical debt and enhancing the overall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unit and integration test suites, significantly reducing the possibility of bugs and ensuring continuous, smooth deployment cycles without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productivity and project turnaround times while ensuring reliable application performance across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