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focused on web and mobile applications. Proficient in the comprehensive understanding of the Software Development Life Cycle (SDLC) and passionate about delivering innovative technical solutions. Skilled in collaborating with cross-functional teams to achieve strategic objectives and enhance product quality, ultimately leading to improved client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.NET, Java, SQL, Python, JavaScript, C++, Visual Basic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Angular, React, Node.js, Spring, Django, Pega, CI/CD,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DB, SQL Server, SQLite, Cognos,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Eclipse, Azure DevOps,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Unix, Linux, macOS, Cloud Services, AWS, Azure,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 Tools:</w:t>
      </w:r>
      <w:r w:rsidRPr="00106EA3">
        <w:rPr>
          <w:rFonts w:ascii="Roboto Light" w:eastAsia="Roboto Light" w:hAnsi="Roboto Light" w:cs="Roboto Light"/>
          <w:sz w:val="20"/>
          <w:szCs w:val="20"/>
        </w:rPr>
        <w:t xml:space="preserve"> Selenium, JUnit, Postman, OWASP, SonarQube, JUnit, LoadRunner, Fortify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software solutions in </w:t>
      </w:r>
      <w:r w:rsidRPr="00106EA3">
        <w:rPr>
          <w:rFonts w:ascii="Roboto Light" w:eastAsia="Roboto Light" w:hAnsi="Roboto Light" w:cs="Roboto Light"/>
          <w:b/>
          <w:bCs/>
          <w:sz w:val="20"/>
          <w:szCs w:val="20"/>
        </w:rPr>
        <w:t xml:space="preserve">C#/.NET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while consistently adopting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 and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support, resolving critical production issues and collaborating effectively with cross-functional teams to ensure secure and compliant operational standards as per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coded, and tested applications, ensuring adherence to best practices in the </w:t>
      </w:r>
      <w:r w:rsidRPr="00106EA3">
        <w:rPr>
          <w:rFonts w:ascii="Roboto Light" w:eastAsia="Roboto Light" w:hAnsi="Roboto Light" w:cs="Roboto Light"/>
          <w:b/>
          <w:bCs/>
          <w:sz w:val="20"/>
          <w:szCs w:val="20"/>
        </w:rPr>
        <w:t xml:space="preserve">Software Development Life Cycle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processes by incorporating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increased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effective coding standards and source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and provided peer reviews for team members, resulting in improved code quality and reduced error rates for applications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modern web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interface consistency in various applications and aligning with user experience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to ensure the highest quality of deployment processes, increasing overall application security with a focus on application vulnerabilities and remediation.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and stakeholders to gather requirements, translating business needs into technical functionalities that enhanced system capability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to validate functionality in programs and ensured seamless integration with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improving overall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design patterns for new systems and updates, enhancing project transparency and maintainability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to shape technology direction, identity patterns for process improvements, and actively contributed to the formation of organizational standards for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focusing on software development trends and tools, promoting knowledge sharing and skill enhancement among team members and improving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applied best practices in coding to protect applications against common vulnerabilities, safeguarding user data and building trust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systems architecture and design decisions that improved clarity and future development efforts, ensuring a comprehensive knowledge base for the organization's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effectively to optimize application deployment processes, reduce overhead, and enhance scalability capabilities of software solutions used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applications utilizing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exceeding performance benchmarks and enhancing application responsiveness by applying industry-standard best practices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framework to continuously iterate on product design and functionalities, resulting in the timely delivery of major software releases that meet user acceptance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technical planning sessions to align application developments with ongoing business goals, ensuring that projects consistently reflect stakeholder expectations and requirements for high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improving application architectures, implementing security best practices, and developing standards that align with corporate objectives and industry regulations, specifically focusing on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team members, cultivating a culture of high coding standards and accountability within the development team, while driving improvements in code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participated in enterprise-level software integrations across various systems, employing technologies such as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efficiency and interoperability within the technical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and refined development processes utilizing best practices in source control systems, which led to improvements in build consistency and reduced turnaround times for code review.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hands-on training to new hires and junior developers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state-of-the-art development practices, ensuring that they quickly acclimatize and contribute effectively to home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code quality and reduced resources needed for regression testing during the development lifecycle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create work plans and specifications aligned to business objectives and system requirements, enhancing project execution efficiency and ensuring timely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collaborated with operations teams to escalate and resolve backend bottlenecks in database interactions, increasing application efficiency and user satisfaction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application interfaces based on user feedback, ensuring exceptional usability and user experience, thereby contributing to a significant improvement in client retention and satisfaction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