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software development, focusing on scalable web and mobile applications. Adept in Python, Java, and cloud infrastructure. Passionate about building reliable and high-availability systems while enhancing team collaboration through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Flask, Spring, Kubernetes,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Management:</w:t>
      </w:r>
      <w:r w:rsidRPr="00106EA3">
        <w:rPr>
          <w:rFonts w:ascii="Roboto Light" w:eastAsia="Roboto Light" w:hAnsi="Roboto Light" w:cs="Roboto Light"/>
          <w:sz w:val="20"/>
          <w:szCs w:val="20"/>
        </w:rPr>
        <w:t xml:space="preserve"> PostgreSQL, MongoDB, Hadoop, Apache Presto,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Tools:</w:t>
      </w:r>
      <w:r w:rsidRPr="00106EA3">
        <w:rPr>
          <w:rFonts w:ascii="Roboto Light" w:eastAsia="Roboto Light" w:hAnsi="Roboto Light" w:cs="Roboto Light"/>
          <w:sz w:val="20"/>
          <w:szCs w:val="20"/>
        </w:rPr>
        <w:t xml:space="preserve"> Docker, Terraform, Jenkins, Git,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Security:</w:t>
      </w:r>
      <w:r w:rsidRPr="00106EA3">
        <w:rPr>
          <w:rFonts w:ascii="Roboto Light" w:eastAsia="Roboto Light" w:hAnsi="Roboto Light" w:cs="Roboto Light"/>
          <w:sz w:val="20"/>
          <w:szCs w:val="20"/>
        </w:rPr>
        <w:t xml:space="preserve"> Prometheus, Grafana, ELK Stack, Sentry, OWASP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scalable solutions on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frequently assessing scalability, performance, and security loopholes to optimize the build and deployment workflows for multiple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execute infrastructure as code strategies utilizing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 configurations were both consistent and reproducible for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observability solutions including logging, metric aggregation, and alerting dashboards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insights into application performance and health.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maintained high-availability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implementing regular performance tuning procedures and backup strategies to ensure data integrity and seamless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validated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code was thoroughly tested and vetted before deployment through automated unit and integration testing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the migration of legacy applications to cloud-native architectures, employing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facilitating smooth transitions for end-users without service disruptions.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through vulnerability assessments and code reviews, incorporating tools like </w:t>
      </w:r>
      <w:r w:rsidRPr="00106EA3">
        <w:rPr>
          <w:rFonts w:ascii="Roboto Light" w:eastAsia="Roboto Light" w:hAnsi="Roboto Light" w:cs="Roboto Light"/>
          <w:b/>
          <w:bCs/>
          <w:sz w:val="20"/>
          <w:szCs w:val="20"/>
        </w:rPr>
        <w:t xml:space="preserve">OWASP ZAP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cycle to ensure resilient application security from inception.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promoting adherence to clean code principles and robust architectural designs while encouraging the use of collaborative platforms for improving team productivity and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open-source projects, contributing features and bug fixes that aligned with organizational goals while encouraging team participation in sharing and utilizing community-driven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Dashed the gap between technical requirements and product vision by facilitating discussions with stakeholders to ensure product alignments while maintaining technical integrity and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RESTful APIs that simplified communication and enhanced user interactions across multiple platforms and devices, driving customer satisfaction and growth perfectly.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monitoring strategy based on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provided instant feedback and historical logging for system performance, thereby allowing for proactive issue resolution and minimized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enhancing team culture by instilling a growth mindset environment, organizing learning sessions, and code reviews that fostered collaborative problem-solving and continuous improvement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collaborated with product managers and UX designers to translate technical specifications and requirements into seamless user experiences, thus ensuring that applications align with customer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user experience while streamlining backend processes to ensure efficient data handling and processing.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web applications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optimizing costs while meeting performance benchmarks based on user demand and historical usage patterns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improved existing codebase for high-availability distributed systems, utilizing principles of microservices architecture to enhance deployment strategies and system reliability considerably.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continuous integration and delivery methodologies through tools like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collaborative development processes and improved team transparency on project progress.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source control, implementing effective branching strategies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collaboration across multiple engineering teams and reduced merge conflicts and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fostering effective communication and collaboration across development teams and ensuring alignment on project goals and deliverables to maintain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for unit and integration tests within the CI/CD pipelines, ensuring quality and reliability of deployed applications and minimizing production issues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architecture and design of applications, focusing on dynamic user interfaces powered by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responsiveness across various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engineers to devise testing strategies that accommodated evolving project requirements and facilitated rapid feedback loops and testing cycles for efficient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evaluations on various web applications, proposing enhancements and aligning them with industry standards and user expectations to ensure products remain competitive in the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Sustained an open communication pipeline with stakeholders to discuss ongoing project performance, challenges, and anticipated changes to ensure continued alignment with business priorities and directions.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for production applications, diagnosing issues and working with teams to resolve problems swiftly and maintain a high availability of services.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