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Proficient in Java, J2EE, and Angular, with a strong focus on UI development and backend integration.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J2EE, JavaScript, HTML, SQL, XML, CSS,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Node.js, Express.js, Spring Boot, Hibernate,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GraphQL, MongoDB, PostgreSQL, MySQL, Oracle Database,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JUnit, Maven, Webpack,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Ansible, CI/CD, Agile, Scrum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responsive user interfaces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seamless integration with backend services for optimal application performance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within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to establish best practices for designing robust software solutions, enhancing flexibility and adaptability in project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store, retrieve, and manipulate complex datasets, optimizing queries to facilitate data-driven decision-making and improve application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scalability and maintainability through well-defined APIs for various client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documented application specifications and design parameters, ensuring compliance with project standards and facilitating smooth transitions between development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fostering an environment of continuous improvement and knowledge sharing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debugging and troubleshooting processes to identify bottlenecks, implementing solutions that led to significant improvements in software reliability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meetings, effectively communicating project status and evolving requirements, contributing to strategic planning and task prioritization.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reliability of software releases and minimizing the potential for production defects.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technical documentation for various software components, ensuring clarity in project requirements and aiding future enhancements.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in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 and continuous integration, streamlining the process of software delivery and improving collaboration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maintained intricate data models and ETL processes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storage, ensuring optimal performance and integrity of data retrieval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in best practices of coding standards and design principles, fostering a culture of learning and professional growth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modern web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visually appealing and responsive web applications, elevating the user experience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discussions on project retrospectives to analyze past work and iterate upon strategies for improved future project execution and agile process adoption.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