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focused on web and mobile applications. Proven expertise in Ruby on Rails, React, and TypeScript along with a strong understanding of data management systems including PostgreSQL and MySQL. Passionate about enhancing user experiences and building robust, scalable applications while embracing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Go, JavaScript, TypeScript, HTML, 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Redux, Webpack, Bootstrap, Sass,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Express.js, Node.js, Spring Boot, Flask, GraphQL, RESTful APIs, Sidekiq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Vitess, Redis, MongoDB, Elasticsearch, Firestore,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CI/CD, JIRA, VS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backend services, implementing RESTful APIs seamlessly for user-facing applications and administrative tools used by engineers and support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PlanetScale dashboard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UI/UX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stellar user experience for thousands of customers managing their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Overhauled billing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handling, adhering to best practices in database management, security, and performance optimization for critical user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designers and product managers, to gather user feedback and deliver improvements iteratively across several project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internal tools such as chatbots and admin panels to improve operational efficiency,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 applications that integrate seamlessly with main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sessions, fostering a culture of collaboration and knowledge sharing while emphasizing the importance of collective code ownership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enhancing productivity and encouraging the adoption of automation in testing and deployment processes to streamline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structured approach toward handling customer-related engineering and business problems, taking initiative and showing self-motivation through independent research and work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progressive rollouts and feature flags, enabling safe and fast deployments while gauging user reception and adopting feedback for future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developed expertise in horizontal scaling for deployment purposes, which improved application resilience and efficiency in data handling operations for large-scale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and optimized workflows, identifying areas for improvement and research in modern development practices and technologies to keep the team aligned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autonomously to troubleshoot complex issues across multiple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devise realistic solutions in high-pressure environments while ensuring minimal downtime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Strove to maintain high performance, reliability, and security standards in all coding practices, combining strong engineering fundamentals with user-centric development approaches that prioritize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database management and deployment, promoting a culture of collaboration beyond organizational boundaries while maintaining engagement with the developer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and UX discussions to enhance user problem understanding and explore innovative solutions reflective of current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solutions while incorporating Agile best practices to drive project success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client-facing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the gap between user needs and technical deliverables through innovative designs and streamlined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service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persistence, ensuring secure and efficient data retrieval processes that support both front-end and back-end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analyze customer needs and translate them into technical requirements while nurturing a collaborative team environment through shared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 infrastructure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CI/CD pipelines that promoted quicker iteration cycles and higher operational efficiency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user-focused enhancements based on feedback solicited from internal and external stakeholders, demonstrating adaptability and diligence in refining user pathways and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for application features utilizing automated frameworks and tools, ensuring high quality in software releases while minimizing bugs and post-launch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related to emerging technologies, focusing on advances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that can improve overall development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engineering strategy discussions, prioritizing initiatives that align with corporate goals while juxtaposing them against current technological trends that could benefit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among the development team, fostering a culture of accountability and precision in code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introduction of new methodologies for monitoring application performance using analytics tools, significantly enhancing user engagement and experience through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modern frameworks, particularly improving database interactions to enhance performance while ensuring minimal service disruption for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